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0CD9" w14:textId="0E2A4321" w:rsidR="008E7E2C" w:rsidRDefault="008E7E2C" w:rsidP="00400004">
      <w:pPr>
        <w:pStyle w:val="Ttulo"/>
        <w:rPr>
          <w:sz w:val="72"/>
          <w:szCs w:val="72"/>
        </w:rPr>
      </w:pPr>
      <w:r w:rsidRPr="00BE02D2">
        <w:rPr>
          <w:sz w:val="72"/>
          <w:szCs w:val="72"/>
        </w:rPr>
        <mc:AlternateContent>
          <mc:Choice Requires="wps">
            <w:drawing>
              <wp:anchor distT="0" distB="0" distL="114300" distR="114300" simplePos="0" relativeHeight="251657215" behindDoc="1" locked="0" layoutInCell="1" allowOverlap="1" wp14:anchorId="4AB1C06E" wp14:editId="31DC2BDD">
                <wp:simplePos x="0" y="0"/>
                <wp:positionH relativeFrom="margin">
                  <wp:posOffset>-1374628</wp:posOffset>
                </wp:positionH>
                <wp:positionV relativeFrom="paragraph">
                  <wp:posOffset>-969400</wp:posOffset>
                </wp:positionV>
                <wp:extent cx="7921625" cy="13115205"/>
                <wp:effectExtent l="0" t="0" r="15875" b="17145"/>
                <wp:wrapNone/>
                <wp:docPr id="8" name="Rectángulo 8"/>
                <wp:cNvGraphicFramePr/>
                <a:graphic xmlns:a="http://schemas.openxmlformats.org/drawingml/2006/main">
                  <a:graphicData uri="http://schemas.microsoft.com/office/word/2010/wordprocessingShape">
                    <wps:wsp>
                      <wps:cNvSpPr/>
                      <wps:spPr>
                        <a:xfrm>
                          <a:off x="0" y="0"/>
                          <a:ext cx="7921625" cy="13115205"/>
                        </a:xfrm>
                        <a:prstGeom prst="rect">
                          <a:avLst/>
                        </a:prstGeom>
                        <a:solidFill>
                          <a:srgbClr val="00386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DDC099" w14:textId="77777777" w:rsidR="00B1732A" w:rsidRDefault="00B1732A" w:rsidP="004000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1C06E" id="Rectángulo 8" o:spid="_x0000_s1026" style="position:absolute;margin-left:-108.25pt;margin-top:-76.35pt;width:623.75pt;height:1032.7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" fillcolor="#003864" strokecolor="#1f3763 [1604]" strokeweight="1pt">
                <v:textbox>
                  <w:txbxContent>
                    <w:p w14:paraId="0DDDC099" w14:textId="77777777" w:rsidR="00B1732A" w:rsidRDefault="00B1732A" w:rsidP="00400004"/>
                  </w:txbxContent>
                </v:textbox>
                <w10:wrap anchorx="margin"/>
              </v:rect>
            </w:pict>
          </mc:Fallback>
        </mc:AlternateContent>
      </w:r>
      <w:r w:rsidR="00DC1A82">
        <w:rPr>
          <w:sz w:val="72"/>
          <w:szCs w:val="72"/>
        </w:rPr>
        <w:t xml:space="preserve">Tema 4. </w:t>
      </w:r>
      <w:r w:rsidRPr="00BE02D2">
        <w:rPr>
          <w:sz w:val="72"/>
          <w:szCs w:val="72"/>
        </w:rPr>
        <w:t>T</w:t>
      </w:r>
      <w:r w:rsidR="00BE02D2">
        <w:rPr>
          <w:sz w:val="72"/>
          <w:szCs w:val="72"/>
        </w:rPr>
        <w:t xml:space="preserve">ecnologías amigables: píldoras para un uso responsable </w:t>
      </w:r>
    </w:p>
    <w:p w14:paraId="5041905D" w14:textId="77777777" w:rsidR="007116C2" w:rsidRPr="007116C2" w:rsidRDefault="007116C2" w:rsidP="007116C2"/>
    <w:p w14:paraId="23F19F7B" w14:textId="77777777" w:rsidR="00BE02D2" w:rsidRPr="00BE02D2" w:rsidRDefault="00BE02D2" w:rsidP="00BE02D2"/>
    <w:p w14:paraId="4B83AA7C" w14:textId="1F27AD20" w:rsidR="003D2FEC" w:rsidRPr="00226AA6" w:rsidRDefault="000D6C12" w:rsidP="007116C2">
      <w:pPr>
        <w:pStyle w:val="Autora"/>
        <w:spacing w:line="360" w:lineRule="auto"/>
      </w:pPr>
      <w:r>
        <w:t>Mercedes Ventura Campos</w:t>
      </w:r>
    </w:p>
    <w:p w14:paraId="15304618" w14:textId="209E3D9F" w:rsidR="003D2FEC" w:rsidRPr="00226AA6" w:rsidRDefault="000D6C12" w:rsidP="007116C2">
      <w:pPr>
        <w:pStyle w:val="Data"/>
        <w:spacing w:line="360" w:lineRule="auto"/>
      </w:pPr>
      <w:r>
        <w:t>Diciembre 2023</w:t>
      </w:r>
    </w:p>
    <w:p w14:paraId="77FDC189" w14:textId="77777777" w:rsidR="00AE4762" w:rsidRDefault="007E7D89" w:rsidP="00400004">
      <w:pPr>
        <w:rPr>
          <w:color w:val="FFFFFF" w:themeColor="background1"/>
          <w:sz w:val="48"/>
          <w:szCs w:val="48"/>
        </w:rPr>
      </w:pPr>
      <w:r>
        <w:rPr>
          <w:noProof/>
        </w:rPr>
        <mc:AlternateContent>
          <mc:Choice Requires="wps">
            <w:drawing>
              <wp:anchor distT="0" distB="0" distL="114300" distR="114300" simplePos="0" relativeHeight="251671552" behindDoc="0" locked="0" layoutInCell="1" allowOverlap="1" wp14:anchorId="6F14B2E7" wp14:editId="08203265">
                <wp:simplePos x="0" y="0"/>
                <wp:positionH relativeFrom="margin">
                  <wp:posOffset>4490720</wp:posOffset>
                </wp:positionH>
                <wp:positionV relativeFrom="paragraph">
                  <wp:posOffset>4676140</wp:posOffset>
                </wp:positionV>
                <wp:extent cx="1350645" cy="371475"/>
                <wp:effectExtent l="0" t="0" r="0" b="0"/>
                <wp:wrapThrough wrapText="bothSides">
                  <wp:wrapPolygon edited="0">
                    <wp:start x="914" y="0"/>
                    <wp:lineTo x="914" y="19938"/>
                    <wp:lineTo x="20412" y="19938"/>
                    <wp:lineTo x="20412" y="0"/>
                    <wp:lineTo x="914" y="0"/>
                  </wp:wrapPolygon>
                </wp:wrapThrough>
                <wp:docPr id="5" name="Cuadro de texto 5"/>
                <wp:cNvGraphicFramePr/>
                <a:graphic xmlns:a="http://schemas.openxmlformats.org/drawingml/2006/main">
                  <a:graphicData uri="http://schemas.microsoft.com/office/word/2010/wordprocessingShape">
                    <wps:wsp>
                      <wps:cNvSpPr txBox="1"/>
                      <wps:spPr>
                        <a:xfrm>
                          <a:off x="0" y="0"/>
                          <a:ext cx="1350645" cy="371475"/>
                        </a:xfrm>
                        <a:prstGeom prst="rect">
                          <a:avLst/>
                        </a:prstGeom>
                        <a:noFill/>
                        <a:ln w="6350">
                          <a:noFill/>
                        </a:ln>
                      </wps:spPr>
                      <wps:txbx>
                        <w:txbxContent>
                          <w:p w14:paraId="1B3548F3" w14:textId="77777777" w:rsidR="00AE4762" w:rsidRPr="00CB25BC" w:rsidRDefault="00AE4762" w:rsidP="00CB25BC">
                            <w:pPr>
                              <w:pStyle w:val="ProDigital"/>
                            </w:pPr>
                            <w:r w:rsidRPr="00CB25BC">
                              <w:t>#ProDigital</w:t>
                            </w:r>
                          </w:p>
                          <w:p w14:paraId="663C6047" w14:textId="77777777" w:rsidR="00AE4762" w:rsidRDefault="00AE4762" w:rsidP="00CB25BC">
                            <w:pPr>
                              <w:pStyle w:val="ProDigital"/>
                            </w:pPr>
                          </w:p>
                          <w:p w14:paraId="35466101" w14:textId="77777777" w:rsidR="00AE4762" w:rsidRDefault="00AE4762" w:rsidP="00CB25BC">
                            <w:pPr>
                              <w:pStyle w:val="ProDigital"/>
                            </w:pPr>
                          </w:p>
                          <w:p w14:paraId="68043BB4" w14:textId="77777777" w:rsidR="00AE4762" w:rsidRDefault="00AE4762" w:rsidP="00CB25BC">
                            <w:pPr>
                              <w:pStyle w:val="ProDigital"/>
                            </w:pPr>
                          </w:p>
                          <w:p w14:paraId="05734827" w14:textId="77777777" w:rsidR="00AE4762" w:rsidRDefault="00AE4762" w:rsidP="00CB25BC">
                            <w:pPr>
                              <w:pStyle w:val="ProDigital"/>
                            </w:pPr>
                          </w:p>
                          <w:p w14:paraId="32A3B8E4" w14:textId="77777777" w:rsidR="00AE4762" w:rsidRDefault="00AE4762" w:rsidP="00CB25BC">
                            <w:pPr>
                              <w:pStyle w:val="ProDigital"/>
                            </w:pPr>
                          </w:p>
                          <w:p w14:paraId="4DF8C98F" w14:textId="77777777" w:rsidR="00AE4762" w:rsidRDefault="00AE4762" w:rsidP="00CB25BC">
                            <w:pPr>
                              <w:pStyle w:val="ProDigit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4B2E7" id="_x0000_t202" coordsize="21600,21600" o:spt="202" path="m,l,21600r21600,l21600,xe">
                <v:stroke joinstyle="miter"/>
                <v:path gradientshapeok="t" o:connecttype="rect"/>
              </v:shapetype>
              <v:shape id="Cuadro de texto 5" o:spid="_x0000_s1027" type="#_x0000_t202" style="position:absolute;margin-left:353.6pt;margin-top:368.2pt;width:106.35pt;height:29.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" filled="f" stroked="f" strokeweight=".5pt">
                <v:textbox>
                  <w:txbxContent>
                    <w:p w14:paraId="1B3548F3" w14:textId="77777777" w:rsidR="00AE4762" w:rsidRPr="00CB25BC" w:rsidRDefault="00AE4762" w:rsidP="00CB25BC">
                      <w:pPr>
                        <w:pStyle w:val="ProDigital"/>
                      </w:pPr>
                      <w:r w:rsidRPr="00CB25BC">
                        <w:t>#ProDigital</w:t>
                      </w:r>
                    </w:p>
                    <w:p w14:paraId="663C6047" w14:textId="77777777" w:rsidR="00AE4762" w:rsidRDefault="00AE4762" w:rsidP="00CB25BC">
                      <w:pPr>
                        <w:pStyle w:val="ProDigital"/>
                      </w:pPr>
                    </w:p>
                    <w:p w14:paraId="35466101" w14:textId="77777777" w:rsidR="00AE4762" w:rsidRDefault="00AE4762" w:rsidP="00CB25BC">
                      <w:pPr>
                        <w:pStyle w:val="ProDigital"/>
                      </w:pPr>
                    </w:p>
                    <w:p w14:paraId="68043BB4" w14:textId="77777777" w:rsidR="00AE4762" w:rsidRDefault="00AE4762" w:rsidP="00CB25BC">
                      <w:pPr>
                        <w:pStyle w:val="ProDigital"/>
                      </w:pPr>
                    </w:p>
                    <w:p w14:paraId="05734827" w14:textId="77777777" w:rsidR="00AE4762" w:rsidRDefault="00AE4762" w:rsidP="00CB25BC">
                      <w:pPr>
                        <w:pStyle w:val="ProDigital"/>
                      </w:pPr>
                    </w:p>
                    <w:p w14:paraId="32A3B8E4" w14:textId="77777777" w:rsidR="00AE4762" w:rsidRDefault="00AE4762" w:rsidP="00CB25BC">
                      <w:pPr>
                        <w:pStyle w:val="ProDigital"/>
                      </w:pPr>
                    </w:p>
                    <w:p w14:paraId="4DF8C98F" w14:textId="77777777" w:rsidR="00AE4762" w:rsidRDefault="00AE4762" w:rsidP="00CB25BC">
                      <w:pPr>
                        <w:pStyle w:val="ProDigital"/>
                      </w:pPr>
                    </w:p>
                  </w:txbxContent>
                </v:textbox>
                <w10:wrap type="through" anchorx="margin"/>
              </v:shape>
            </w:pict>
          </mc:Fallback>
        </mc:AlternateContent>
      </w:r>
      <w:r w:rsidR="00DF4DF5" w:rsidRPr="00BF540C">
        <w:rPr>
          <w:rFonts w:ascii="IBM Plex Sans SemiBold" w:hAnsi="IBM Plex Sans SemiBold"/>
          <w:b/>
          <w:bCs/>
          <w:noProof/>
        </w:rPr>
        <w:drawing>
          <wp:anchor distT="0" distB="0" distL="114300" distR="114300" simplePos="0" relativeHeight="251672576" behindDoc="0" locked="0" layoutInCell="1" allowOverlap="1" wp14:anchorId="563A0483" wp14:editId="0ACBFBCC">
            <wp:simplePos x="0" y="0"/>
            <wp:positionH relativeFrom="margin">
              <wp:posOffset>0</wp:posOffset>
            </wp:positionH>
            <wp:positionV relativeFrom="paragraph">
              <wp:posOffset>4647565</wp:posOffset>
            </wp:positionV>
            <wp:extent cx="1894205" cy="396240"/>
            <wp:effectExtent l="0" t="0" r="0" b="3810"/>
            <wp:wrapThrough wrapText="bothSides">
              <wp:wrapPolygon edited="0">
                <wp:start x="217" y="0"/>
                <wp:lineTo x="0" y="5192"/>
                <wp:lineTo x="0" y="20769"/>
                <wp:lineTo x="16510" y="20769"/>
                <wp:lineTo x="18247" y="18692"/>
                <wp:lineTo x="21289" y="8308"/>
                <wp:lineTo x="21289" y="0"/>
                <wp:lineTo x="217" y="0"/>
              </wp:wrapPolygon>
            </wp:wrapThrough>
            <wp:docPr id="6" name="Imagen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205" cy="396240"/>
                    </a:xfrm>
                    <a:prstGeom prst="rect">
                      <a:avLst/>
                    </a:prstGeom>
                  </pic:spPr>
                </pic:pic>
              </a:graphicData>
            </a:graphic>
            <wp14:sizeRelH relativeFrom="margin">
              <wp14:pctWidth>0</wp14:pctWidth>
            </wp14:sizeRelH>
            <wp14:sizeRelV relativeFrom="margin">
              <wp14:pctHeight>0</wp14:pctHeight>
            </wp14:sizeRelV>
          </wp:anchor>
        </w:drawing>
      </w:r>
    </w:p>
    <w:p w14:paraId="5CF69529" w14:textId="77777777" w:rsidR="003D2FEC" w:rsidRPr="00AE4762" w:rsidRDefault="003D2FEC" w:rsidP="00400004">
      <w:pPr>
        <w:sectPr w:rsidR="003D2FEC" w:rsidRPr="00AE4762" w:rsidSect="00ED3965">
          <w:footerReference w:type="default" r:id="rId9"/>
          <w:footerReference w:type="first" r:id="rId10"/>
          <w:pgSz w:w="11906" w:h="16838"/>
          <w:pgMar w:top="1418" w:right="1418" w:bottom="1418" w:left="1418" w:header="709" w:footer="709" w:gutter="0"/>
          <w:pgNumType w:start="0"/>
          <w:cols w:space="708"/>
          <w:titlePg/>
          <w:docGrid w:linePitch="360"/>
        </w:sectPr>
      </w:pPr>
    </w:p>
    <w:p w14:paraId="7AC5316A" w14:textId="77777777" w:rsidR="00857D0B" w:rsidRDefault="002804C6" w:rsidP="00400004">
      <w:r>
        <w:rPr>
          <w:noProof/>
        </w:rPr>
        <w:lastRenderedPageBreak/>
        <mc:AlternateContent>
          <mc:Choice Requires="wps">
            <w:drawing>
              <wp:anchor distT="0" distB="0" distL="114300" distR="114300" simplePos="0" relativeHeight="251677696" behindDoc="0" locked="0" layoutInCell="1" allowOverlap="1" wp14:anchorId="4E876B4B" wp14:editId="3C2C0033">
                <wp:simplePos x="0" y="0"/>
                <wp:positionH relativeFrom="column">
                  <wp:posOffset>4168</wp:posOffset>
                </wp:positionH>
                <wp:positionV relativeFrom="paragraph">
                  <wp:posOffset>7505323</wp:posOffset>
                </wp:positionV>
                <wp:extent cx="6192571" cy="959668"/>
                <wp:effectExtent l="0" t="0" r="5080" b="5715"/>
                <wp:wrapNone/>
                <wp:docPr id="3" name="Cuadro de texto 3"/>
                <wp:cNvGraphicFramePr/>
                <a:graphic xmlns:a="http://schemas.openxmlformats.org/drawingml/2006/main">
                  <a:graphicData uri="http://schemas.microsoft.com/office/word/2010/wordprocessingShape">
                    <wps:wsp>
                      <wps:cNvSpPr txBox="1"/>
                      <wps:spPr>
                        <a:xfrm>
                          <a:off x="0" y="0"/>
                          <a:ext cx="6192571" cy="959668"/>
                        </a:xfrm>
                        <a:prstGeom prst="rect">
                          <a:avLst/>
                        </a:prstGeom>
                        <a:noFill/>
                        <a:ln w="6350">
                          <a:noFill/>
                        </a:ln>
                      </wps:spPr>
                      <wps:txbx>
                        <w:txbxContent>
                          <w:p w14:paraId="484AB69A" w14:textId="5866C75F" w:rsidR="00262507" w:rsidRPr="00262507" w:rsidRDefault="002804C6">
                            <w:pPr>
                              <w:rPr>
                                <w:rFonts w:ascii="IBM Plex Sans Light" w:eastAsiaTheme="minorHAnsi" w:hAnsi="IBM Plex Sans Light" w:cstheme="minorBidi"/>
                                <w:color w:val="1A1A1A"/>
                                <w:lang w:eastAsia="en-US"/>
                              </w:rPr>
                            </w:pPr>
                            <w:proofErr w:type="spellStart"/>
                            <w:r w:rsidRPr="00262507">
                              <w:rPr>
                                <w:rFonts w:ascii="IBM Plex Sans Light" w:eastAsiaTheme="minorHAnsi" w:hAnsi="IBM Plex Sans Light" w:cstheme="minorBidi"/>
                                <w:color w:val="1A1A1A"/>
                                <w:lang w:eastAsia="en-US"/>
                              </w:rPr>
                              <w:t>Aquest</w:t>
                            </w:r>
                            <w:proofErr w:type="spellEnd"/>
                            <w:r w:rsidRPr="00262507">
                              <w:rPr>
                                <w:rFonts w:ascii="IBM Plex Sans Light" w:eastAsiaTheme="minorHAnsi" w:hAnsi="IBM Plex Sans Light" w:cstheme="minorBidi"/>
                                <w:color w:val="1A1A1A"/>
                                <w:lang w:eastAsia="en-US"/>
                              </w:rPr>
                              <w:t xml:space="preserve"> </w:t>
                            </w:r>
                            <w:proofErr w:type="spellStart"/>
                            <w:r w:rsidRPr="00262507">
                              <w:rPr>
                                <w:rFonts w:ascii="IBM Plex Sans Light" w:eastAsiaTheme="minorHAnsi" w:hAnsi="IBM Plex Sans Light" w:cstheme="minorBidi"/>
                                <w:color w:val="1A1A1A"/>
                                <w:lang w:eastAsia="en-US"/>
                              </w:rPr>
                              <w:t>document</w:t>
                            </w:r>
                            <w:proofErr w:type="spellEnd"/>
                            <w:r w:rsidRPr="00262507">
                              <w:rPr>
                                <w:rFonts w:ascii="IBM Plex Sans Light" w:eastAsiaTheme="minorHAnsi" w:hAnsi="IBM Plex Sans Light" w:cstheme="minorBidi"/>
                                <w:color w:val="1A1A1A"/>
                                <w:lang w:eastAsia="en-US"/>
                              </w:rPr>
                              <w:t xml:space="preserve"> </w:t>
                            </w:r>
                            <w:proofErr w:type="spellStart"/>
                            <w:r w:rsidRPr="00262507">
                              <w:rPr>
                                <w:rFonts w:ascii="IBM Plex Sans Light" w:eastAsiaTheme="minorHAnsi" w:hAnsi="IBM Plex Sans Light" w:cstheme="minorBidi"/>
                                <w:color w:val="1A1A1A"/>
                                <w:lang w:eastAsia="en-US"/>
                              </w:rPr>
                              <w:t>s'ha</w:t>
                            </w:r>
                            <w:proofErr w:type="spellEnd"/>
                            <w:r w:rsidRPr="00262507">
                              <w:rPr>
                                <w:rFonts w:ascii="IBM Plex Sans Light" w:eastAsiaTheme="minorHAnsi" w:hAnsi="IBM Plex Sans Light" w:cstheme="minorBidi"/>
                                <w:color w:val="1A1A1A"/>
                                <w:lang w:eastAsia="en-US"/>
                              </w:rPr>
                              <w:t xml:space="preserve"> </w:t>
                            </w:r>
                            <w:proofErr w:type="spellStart"/>
                            <w:r w:rsidRPr="00262507">
                              <w:rPr>
                                <w:rFonts w:ascii="IBM Plex Sans Light" w:eastAsiaTheme="minorHAnsi" w:hAnsi="IBM Plex Sans Light" w:cstheme="minorBidi"/>
                                <w:color w:val="1A1A1A"/>
                                <w:lang w:eastAsia="en-US"/>
                              </w:rPr>
                              <w:t>creat</w:t>
                            </w:r>
                            <w:proofErr w:type="spellEnd"/>
                            <w:r w:rsidRPr="00262507">
                              <w:rPr>
                                <w:rFonts w:ascii="IBM Plex Sans Light" w:eastAsiaTheme="minorHAnsi" w:hAnsi="IBM Plex Sans Light" w:cstheme="minorBidi"/>
                                <w:color w:val="1A1A1A"/>
                                <w:lang w:eastAsia="en-US"/>
                              </w:rPr>
                              <w:t xml:space="preserve"> en el </w:t>
                            </w:r>
                            <w:proofErr w:type="spellStart"/>
                            <w:r w:rsidRPr="00262507">
                              <w:rPr>
                                <w:rFonts w:ascii="IBM Plex Sans Light" w:eastAsiaTheme="minorHAnsi" w:hAnsi="IBM Plex Sans Light" w:cstheme="minorBidi"/>
                                <w:color w:val="1A1A1A"/>
                                <w:lang w:eastAsia="en-US"/>
                              </w:rPr>
                              <w:t>marc</w:t>
                            </w:r>
                            <w:proofErr w:type="spellEnd"/>
                            <w:r w:rsidRPr="00262507">
                              <w:rPr>
                                <w:rFonts w:ascii="IBM Plex Sans Light" w:eastAsiaTheme="minorHAnsi" w:hAnsi="IBM Plex Sans Light" w:cstheme="minorBidi"/>
                                <w:color w:val="1A1A1A"/>
                                <w:lang w:eastAsia="en-US"/>
                              </w:rPr>
                              <w:t xml:space="preserve"> del </w:t>
                            </w:r>
                            <w:proofErr w:type="spellStart"/>
                            <w:r w:rsidRPr="00262507">
                              <w:rPr>
                                <w:rFonts w:ascii="IBM Plex Sans Light" w:eastAsiaTheme="minorHAnsi" w:hAnsi="IBM Plex Sans Light" w:cstheme="minorBidi"/>
                                <w:b/>
                                <w:bCs/>
                                <w:color w:val="1F3864" w:themeColor="accent1" w:themeShade="80"/>
                                <w:u w:val="single"/>
                                <w:lang w:eastAsia="en-US"/>
                              </w:rPr>
                              <w:t>projecte</w:t>
                            </w:r>
                            <w:proofErr w:type="spellEnd"/>
                            <w:r w:rsidRPr="00262507">
                              <w:rPr>
                                <w:rFonts w:ascii="IBM Plex Sans Light" w:eastAsiaTheme="minorHAnsi" w:hAnsi="IBM Plex Sans Light" w:cstheme="minorBidi"/>
                                <w:b/>
                                <w:bCs/>
                                <w:color w:val="1F3864" w:themeColor="accent1" w:themeShade="80"/>
                                <w:u w:val="single"/>
                                <w:lang w:eastAsia="en-US"/>
                              </w:rPr>
                              <w:t xml:space="preserve"> </w:t>
                            </w:r>
                            <w:hyperlink r:id="rId11" w:history="1">
                              <w:proofErr w:type="spellStart"/>
                              <w:r w:rsidRPr="00262507">
                                <w:rPr>
                                  <w:rFonts w:ascii="IBM Plex Sans Light" w:eastAsiaTheme="minorHAnsi" w:hAnsi="IBM Plex Sans Light" w:cstheme="minorBidi"/>
                                  <w:b/>
                                  <w:bCs/>
                                  <w:color w:val="1F3864" w:themeColor="accent1" w:themeShade="80"/>
                                  <w:u w:val="single"/>
                                  <w:lang w:eastAsia="en-US"/>
                                </w:rPr>
                                <w:t>ProDigital</w:t>
                              </w:r>
                              <w:proofErr w:type="spellEnd"/>
                            </w:hyperlink>
                            <w:r w:rsidRPr="00262507">
                              <w:rPr>
                                <w:rFonts w:ascii="IBM Plex Sans Light" w:eastAsiaTheme="minorHAnsi" w:hAnsi="IBM Plex Sans Light" w:cstheme="minorBidi"/>
                                <w:color w:val="1A1A1A"/>
                                <w:lang w:eastAsia="en-US"/>
                              </w:rPr>
                              <w:t xml:space="preserve"> i es publica </w:t>
                            </w:r>
                            <w:proofErr w:type="spellStart"/>
                            <w:r w:rsidRPr="00262507">
                              <w:rPr>
                                <w:rFonts w:ascii="IBM Plex Sans Light" w:eastAsiaTheme="minorHAnsi" w:hAnsi="IBM Plex Sans Light" w:cstheme="minorBidi"/>
                                <w:color w:val="1A1A1A"/>
                                <w:lang w:eastAsia="en-US"/>
                              </w:rPr>
                              <w:t>amb</w:t>
                            </w:r>
                            <w:proofErr w:type="spellEnd"/>
                            <w:r w:rsidRPr="00262507">
                              <w:rPr>
                                <w:rFonts w:ascii="IBM Plex Sans Light" w:eastAsiaTheme="minorHAnsi" w:hAnsi="IBM Plex Sans Light" w:cstheme="minorBidi"/>
                                <w:color w:val="1A1A1A"/>
                                <w:lang w:eastAsia="en-US"/>
                              </w:rPr>
                              <w:t xml:space="preserve"> una </w:t>
                            </w:r>
                            <w:proofErr w:type="spellStart"/>
                            <w:r w:rsidRPr="00262507">
                              <w:rPr>
                                <w:rFonts w:ascii="IBM Plex Sans Light" w:eastAsiaTheme="minorHAnsi" w:hAnsi="IBM Plex Sans Light" w:cstheme="minorBidi"/>
                                <w:b/>
                                <w:bCs/>
                                <w:color w:val="1F3864" w:themeColor="accent1" w:themeShade="80"/>
                                <w:u w:val="single"/>
                                <w:lang w:eastAsia="en-US"/>
                              </w:rPr>
                              <w:t>llicència</w:t>
                            </w:r>
                            <w:proofErr w:type="spellEnd"/>
                            <w:r w:rsidRPr="00262507">
                              <w:rPr>
                                <w:rFonts w:ascii="IBM Plex Sans Light" w:eastAsiaTheme="minorHAnsi" w:hAnsi="IBM Plex Sans Light" w:cstheme="minorBidi"/>
                                <w:b/>
                                <w:bCs/>
                                <w:color w:val="1F3864" w:themeColor="accent1" w:themeShade="80"/>
                                <w:u w:val="single"/>
                                <w:lang w:eastAsia="en-US"/>
                              </w:rPr>
                              <w:t xml:space="preserve"> </w:t>
                            </w:r>
                            <w:hyperlink r:id="rId12" w:history="1">
                              <w:proofErr w:type="spellStart"/>
                              <w:r w:rsidRPr="00262507">
                                <w:rPr>
                                  <w:rFonts w:ascii="IBM Plex Sans Light" w:eastAsiaTheme="minorHAnsi" w:hAnsi="IBM Plex Sans Light" w:cstheme="minorBidi"/>
                                  <w:b/>
                                  <w:bCs/>
                                  <w:color w:val="1F3864" w:themeColor="accent1" w:themeShade="80"/>
                                  <w:u w:val="single"/>
                                  <w:lang w:eastAsia="en-US"/>
                                </w:rPr>
                                <w:t>Reconeixement-NoComercial-CompartirIgual</w:t>
                              </w:r>
                              <w:proofErr w:type="spellEnd"/>
                              <w:r w:rsidRPr="00262507">
                                <w:rPr>
                                  <w:rFonts w:ascii="IBM Plex Sans Light" w:eastAsiaTheme="minorHAnsi" w:hAnsi="IBM Plex Sans Light" w:cstheme="minorBidi"/>
                                  <w:b/>
                                  <w:bCs/>
                                  <w:color w:val="1F3864" w:themeColor="accent1" w:themeShade="80"/>
                                  <w:u w:val="single"/>
                                  <w:lang w:eastAsia="en-US"/>
                                </w:rPr>
                                <w:t xml:space="preserve"> 4.0 Internacional</w:t>
                              </w:r>
                            </w:hyperlink>
                            <w:r w:rsidRPr="00262507">
                              <w:rPr>
                                <w:rFonts w:ascii="IBM Plex Sans Light" w:eastAsiaTheme="minorHAnsi" w:hAnsi="IBM Plex Sans Light" w:cstheme="minorBidi"/>
                                <w:color w:val="1A1A1A"/>
                                <w:lang w:eastAsia="en-US"/>
                              </w:rPr>
                              <w:t xml:space="preserve"> de Creative </w:t>
                            </w:r>
                            <w:proofErr w:type="spellStart"/>
                            <w:r w:rsidRPr="00262507">
                              <w:rPr>
                                <w:rFonts w:ascii="IBM Plex Sans Light" w:eastAsiaTheme="minorHAnsi" w:hAnsi="IBM Plex Sans Light" w:cstheme="minorBidi"/>
                                <w:color w:val="1A1A1A"/>
                                <w:lang w:eastAsia="en-US"/>
                              </w:rPr>
                              <w:t>Commons</w:t>
                            </w:r>
                            <w:proofErr w:type="spellEnd"/>
                            <w:r w:rsidRPr="00262507">
                              <w:rPr>
                                <w:rFonts w:ascii="IBM Plex Sans Light" w:eastAsiaTheme="minorHAnsi" w:hAnsi="IBM Plex Sans Light" w:cstheme="minorBidi"/>
                                <w:color w:val="1A1A1A"/>
                                <w:lang w:eastAsia="en-US"/>
                              </w:rPr>
                              <w:t xml:space="preserve"> (CC BY-NC-SA 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876B4B" id="Cuadro de texto 3" o:spid="_x0000_s1028" type="#_x0000_t202" style="position:absolute;margin-left:.35pt;margin-top:590.95pt;width:487.6pt;height:75.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" filled="f" stroked="f" strokeweight=".5pt">
                <v:textbox inset="0,0,0,0">
                  <w:txbxContent>
                    <w:p w14:paraId="484AB69A" w14:textId="5866C75F" w:rsidR="00262507" w:rsidRPr="00262507" w:rsidRDefault="002804C6">
                      <w:pPr>
                        <w:rPr>
                          <w:rFonts w:ascii="IBM Plex Sans Light" w:eastAsiaTheme="minorHAnsi" w:hAnsi="IBM Plex Sans Light" w:cstheme="minorBidi"/>
                          <w:color w:val="1A1A1A"/>
                          <w:lang w:eastAsia="en-US"/>
                        </w:rPr>
                      </w:pPr>
                      <w:proofErr w:type="spellStart"/>
                      <w:r w:rsidRPr="00262507">
                        <w:rPr>
                          <w:rFonts w:ascii="IBM Plex Sans Light" w:eastAsiaTheme="minorHAnsi" w:hAnsi="IBM Plex Sans Light" w:cstheme="minorBidi"/>
                          <w:color w:val="1A1A1A"/>
                          <w:lang w:eastAsia="en-US"/>
                        </w:rPr>
                        <w:t>Aquest</w:t>
                      </w:r>
                      <w:proofErr w:type="spellEnd"/>
                      <w:r w:rsidRPr="00262507">
                        <w:rPr>
                          <w:rFonts w:ascii="IBM Plex Sans Light" w:eastAsiaTheme="minorHAnsi" w:hAnsi="IBM Plex Sans Light" w:cstheme="minorBidi"/>
                          <w:color w:val="1A1A1A"/>
                          <w:lang w:eastAsia="en-US"/>
                        </w:rPr>
                        <w:t xml:space="preserve"> </w:t>
                      </w:r>
                      <w:proofErr w:type="spellStart"/>
                      <w:r w:rsidRPr="00262507">
                        <w:rPr>
                          <w:rFonts w:ascii="IBM Plex Sans Light" w:eastAsiaTheme="minorHAnsi" w:hAnsi="IBM Plex Sans Light" w:cstheme="minorBidi"/>
                          <w:color w:val="1A1A1A"/>
                          <w:lang w:eastAsia="en-US"/>
                        </w:rPr>
                        <w:t>document</w:t>
                      </w:r>
                      <w:proofErr w:type="spellEnd"/>
                      <w:r w:rsidRPr="00262507">
                        <w:rPr>
                          <w:rFonts w:ascii="IBM Plex Sans Light" w:eastAsiaTheme="minorHAnsi" w:hAnsi="IBM Plex Sans Light" w:cstheme="minorBidi"/>
                          <w:color w:val="1A1A1A"/>
                          <w:lang w:eastAsia="en-US"/>
                        </w:rPr>
                        <w:t xml:space="preserve"> </w:t>
                      </w:r>
                      <w:proofErr w:type="spellStart"/>
                      <w:r w:rsidRPr="00262507">
                        <w:rPr>
                          <w:rFonts w:ascii="IBM Plex Sans Light" w:eastAsiaTheme="minorHAnsi" w:hAnsi="IBM Plex Sans Light" w:cstheme="minorBidi"/>
                          <w:color w:val="1A1A1A"/>
                          <w:lang w:eastAsia="en-US"/>
                        </w:rPr>
                        <w:t>s'ha</w:t>
                      </w:r>
                      <w:proofErr w:type="spellEnd"/>
                      <w:r w:rsidRPr="00262507">
                        <w:rPr>
                          <w:rFonts w:ascii="IBM Plex Sans Light" w:eastAsiaTheme="minorHAnsi" w:hAnsi="IBM Plex Sans Light" w:cstheme="minorBidi"/>
                          <w:color w:val="1A1A1A"/>
                          <w:lang w:eastAsia="en-US"/>
                        </w:rPr>
                        <w:t xml:space="preserve"> </w:t>
                      </w:r>
                      <w:proofErr w:type="spellStart"/>
                      <w:r w:rsidRPr="00262507">
                        <w:rPr>
                          <w:rFonts w:ascii="IBM Plex Sans Light" w:eastAsiaTheme="minorHAnsi" w:hAnsi="IBM Plex Sans Light" w:cstheme="minorBidi"/>
                          <w:color w:val="1A1A1A"/>
                          <w:lang w:eastAsia="en-US"/>
                        </w:rPr>
                        <w:t>creat</w:t>
                      </w:r>
                      <w:proofErr w:type="spellEnd"/>
                      <w:r w:rsidRPr="00262507">
                        <w:rPr>
                          <w:rFonts w:ascii="IBM Plex Sans Light" w:eastAsiaTheme="minorHAnsi" w:hAnsi="IBM Plex Sans Light" w:cstheme="minorBidi"/>
                          <w:color w:val="1A1A1A"/>
                          <w:lang w:eastAsia="en-US"/>
                        </w:rPr>
                        <w:t xml:space="preserve"> en el </w:t>
                      </w:r>
                      <w:proofErr w:type="spellStart"/>
                      <w:r w:rsidRPr="00262507">
                        <w:rPr>
                          <w:rFonts w:ascii="IBM Plex Sans Light" w:eastAsiaTheme="minorHAnsi" w:hAnsi="IBM Plex Sans Light" w:cstheme="minorBidi"/>
                          <w:color w:val="1A1A1A"/>
                          <w:lang w:eastAsia="en-US"/>
                        </w:rPr>
                        <w:t>marc</w:t>
                      </w:r>
                      <w:proofErr w:type="spellEnd"/>
                      <w:r w:rsidRPr="00262507">
                        <w:rPr>
                          <w:rFonts w:ascii="IBM Plex Sans Light" w:eastAsiaTheme="minorHAnsi" w:hAnsi="IBM Plex Sans Light" w:cstheme="minorBidi"/>
                          <w:color w:val="1A1A1A"/>
                          <w:lang w:eastAsia="en-US"/>
                        </w:rPr>
                        <w:t xml:space="preserve"> del </w:t>
                      </w:r>
                      <w:proofErr w:type="spellStart"/>
                      <w:r w:rsidRPr="00262507">
                        <w:rPr>
                          <w:rFonts w:ascii="IBM Plex Sans Light" w:eastAsiaTheme="minorHAnsi" w:hAnsi="IBM Plex Sans Light" w:cstheme="minorBidi"/>
                          <w:b/>
                          <w:bCs/>
                          <w:color w:val="1F3864" w:themeColor="accent1" w:themeShade="80"/>
                          <w:u w:val="single"/>
                          <w:lang w:eastAsia="en-US"/>
                        </w:rPr>
                        <w:t>projecte</w:t>
                      </w:r>
                      <w:proofErr w:type="spellEnd"/>
                      <w:r w:rsidRPr="00262507">
                        <w:rPr>
                          <w:rFonts w:ascii="IBM Plex Sans Light" w:eastAsiaTheme="minorHAnsi" w:hAnsi="IBM Plex Sans Light" w:cstheme="minorBidi"/>
                          <w:b/>
                          <w:bCs/>
                          <w:color w:val="1F3864" w:themeColor="accent1" w:themeShade="80"/>
                          <w:u w:val="single"/>
                          <w:lang w:eastAsia="en-US"/>
                        </w:rPr>
                        <w:t xml:space="preserve"> </w:t>
                      </w:r>
                      <w:hyperlink r:id="rId13" w:history="1">
                        <w:proofErr w:type="spellStart"/>
                        <w:r w:rsidRPr="00262507">
                          <w:rPr>
                            <w:rFonts w:ascii="IBM Plex Sans Light" w:eastAsiaTheme="minorHAnsi" w:hAnsi="IBM Plex Sans Light" w:cstheme="minorBidi"/>
                            <w:b/>
                            <w:bCs/>
                            <w:color w:val="1F3864" w:themeColor="accent1" w:themeShade="80"/>
                            <w:u w:val="single"/>
                            <w:lang w:eastAsia="en-US"/>
                          </w:rPr>
                          <w:t>ProDigital</w:t>
                        </w:r>
                        <w:proofErr w:type="spellEnd"/>
                      </w:hyperlink>
                      <w:r w:rsidRPr="00262507">
                        <w:rPr>
                          <w:rFonts w:ascii="IBM Plex Sans Light" w:eastAsiaTheme="minorHAnsi" w:hAnsi="IBM Plex Sans Light" w:cstheme="minorBidi"/>
                          <w:color w:val="1A1A1A"/>
                          <w:lang w:eastAsia="en-US"/>
                        </w:rPr>
                        <w:t xml:space="preserve"> i es publica </w:t>
                      </w:r>
                      <w:proofErr w:type="spellStart"/>
                      <w:r w:rsidRPr="00262507">
                        <w:rPr>
                          <w:rFonts w:ascii="IBM Plex Sans Light" w:eastAsiaTheme="minorHAnsi" w:hAnsi="IBM Plex Sans Light" w:cstheme="minorBidi"/>
                          <w:color w:val="1A1A1A"/>
                          <w:lang w:eastAsia="en-US"/>
                        </w:rPr>
                        <w:t>amb</w:t>
                      </w:r>
                      <w:proofErr w:type="spellEnd"/>
                      <w:r w:rsidRPr="00262507">
                        <w:rPr>
                          <w:rFonts w:ascii="IBM Plex Sans Light" w:eastAsiaTheme="minorHAnsi" w:hAnsi="IBM Plex Sans Light" w:cstheme="minorBidi"/>
                          <w:color w:val="1A1A1A"/>
                          <w:lang w:eastAsia="en-US"/>
                        </w:rPr>
                        <w:t xml:space="preserve"> una </w:t>
                      </w:r>
                      <w:proofErr w:type="spellStart"/>
                      <w:r w:rsidRPr="00262507">
                        <w:rPr>
                          <w:rFonts w:ascii="IBM Plex Sans Light" w:eastAsiaTheme="minorHAnsi" w:hAnsi="IBM Plex Sans Light" w:cstheme="minorBidi"/>
                          <w:b/>
                          <w:bCs/>
                          <w:color w:val="1F3864" w:themeColor="accent1" w:themeShade="80"/>
                          <w:u w:val="single"/>
                          <w:lang w:eastAsia="en-US"/>
                        </w:rPr>
                        <w:t>llicència</w:t>
                      </w:r>
                      <w:proofErr w:type="spellEnd"/>
                      <w:r w:rsidRPr="00262507">
                        <w:rPr>
                          <w:rFonts w:ascii="IBM Plex Sans Light" w:eastAsiaTheme="minorHAnsi" w:hAnsi="IBM Plex Sans Light" w:cstheme="minorBidi"/>
                          <w:b/>
                          <w:bCs/>
                          <w:color w:val="1F3864" w:themeColor="accent1" w:themeShade="80"/>
                          <w:u w:val="single"/>
                          <w:lang w:eastAsia="en-US"/>
                        </w:rPr>
                        <w:t xml:space="preserve"> </w:t>
                      </w:r>
                      <w:hyperlink r:id="rId14" w:history="1">
                        <w:proofErr w:type="spellStart"/>
                        <w:r w:rsidRPr="00262507">
                          <w:rPr>
                            <w:rFonts w:ascii="IBM Plex Sans Light" w:eastAsiaTheme="minorHAnsi" w:hAnsi="IBM Plex Sans Light" w:cstheme="minorBidi"/>
                            <w:b/>
                            <w:bCs/>
                            <w:color w:val="1F3864" w:themeColor="accent1" w:themeShade="80"/>
                            <w:u w:val="single"/>
                            <w:lang w:eastAsia="en-US"/>
                          </w:rPr>
                          <w:t>Reconeixement-NoComercial-CompartirIgual</w:t>
                        </w:r>
                        <w:proofErr w:type="spellEnd"/>
                        <w:r w:rsidRPr="00262507">
                          <w:rPr>
                            <w:rFonts w:ascii="IBM Plex Sans Light" w:eastAsiaTheme="minorHAnsi" w:hAnsi="IBM Plex Sans Light" w:cstheme="minorBidi"/>
                            <w:b/>
                            <w:bCs/>
                            <w:color w:val="1F3864" w:themeColor="accent1" w:themeShade="80"/>
                            <w:u w:val="single"/>
                            <w:lang w:eastAsia="en-US"/>
                          </w:rPr>
                          <w:t xml:space="preserve"> 4.0</w:t>
                        </w:r>
                        <w:r w:rsidRPr="00262507">
                          <w:rPr>
                            <w:rFonts w:ascii="IBM Plex Sans Light" w:eastAsiaTheme="minorHAnsi" w:hAnsi="IBM Plex Sans Light" w:cstheme="minorBidi"/>
                            <w:b/>
                            <w:bCs/>
                            <w:color w:val="1F3864" w:themeColor="accent1" w:themeShade="80"/>
                            <w:u w:val="single"/>
                            <w:lang w:eastAsia="en-US"/>
                          </w:rPr>
                          <w:t xml:space="preserve"> </w:t>
                        </w:r>
                        <w:r w:rsidRPr="00262507">
                          <w:rPr>
                            <w:rFonts w:ascii="IBM Plex Sans Light" w:eastAsiaTheme="minorHAnsi" w:hAnsi="IBM Plex Sans Light" w:cstheme="minorBidi"/>
                            <w:b/>
                            <w:bCs/>
                            <w:color w:val="1F3864" w:themeColor="accent1" w:themeShade="80"/>
                            <w:u w:val="single"/>
                            <w:lang w:eastAsia="en-US"/>
                          </w:rPr>
                          <w:t>Internacional</w:t>
                        </w:r>
                      </w:hyperlink>
                      <w:r w:rsidRPr="00262507">
                        <w:rPr>
                          <w:rFonts w:ascii="IBM Plex Sans Light" w:eastAsiaTheme="minorHAnsi" w:hAnsi="IBM Plex Sans Light" w:cstheme="minorBidi"/>
                          <w:color w:val="1A1A1A"/>
                          <w:lang w:eastAsia="en-US"/>
                        </w:rPr>
                        <w:t xml:space="preserve"> de Creative </w:t>
                      </w:r>
                      <w:proofErr w:type="spellStart"/>
                      <w:r w:rsidRPr="00262507">
                        <w:rPr>
                          <w:rFonts w:ascii="IBM Plex Sans Light" w:eastAsiaTheme="minorHAnsi" w:hAnsi="IBM Plex Sans Light" w:cstheme="minorBidi"/>
                          <w:color w:val="1A1A1A"/>
                          <w:lang w:eastAsia="en-US"/>
                        </w:rPr>
                        <w:t>Commons</w:t>
                      </w:r>
                      <w:proofErr w:type="spellEnd"/>
                      <w:r w:rsidRPr="00262507">
                        <w:rPr>
                          <w:rFonts w:ascii="IBM Plex Sans Light" w:eastAsiaTheme="minorHAnsi" w:hAnsi="IBM Plex Sans Light" w:cstheme="minorBidi"/>
                          <w:color w:val="1A1A1A"/>
                          <w:lang w:eastAsia="en-US"/>
                        </w:rPr>
                        <w:t xml:space="preserve"> (CC BY-NC-SA 4.0).</w:t>
                      </w:r>
                    </w:p>
                  </w:txbxContent>
                </v:textbox>
              </v:shape>
            </w:pict>
          </mc:Fallback>
        </mc:AlternateContent>
      </w:r>
      <w:r w:rsidR="00562EF6">
        <w:rPr>
          <w:noProof/>
        </w:rPr>
        <w:drawing>
          <wp:anchor distT="0" distB="0" distL="114300" distR="114300" simplePos="0" relativeHeight="251676672" behindDoc="0" locked="0" layoutInCell="1" allowOverlap="1" wp14:anchorId="7F108A34" wp14:editId="08E31B23">
            <wp:simplePos x="0" y="0"/>
            <wp:positionH relativeFrom="margin">
              <wp:align>left</wp:align>
            </wp:positionH>
            <wp:positionV relativeFrom="margin">
              <wp:align>bottom</wp:align>
            </wp:positionV>
            <wp:extent cx="1144800" cy="399600"/>
            <wp:effectExtent l="0" t="0" r="0" b="0"/>
            <wp:wrapThrough wrapText="bothSides">
              <wp:wrapPolygon edited="0">
                <wp:start x="0" y="0"/>
                <wp:lineTo x="0" y="20604"/>
                <wp:lineTo x="21336" y="20604"/>
                <wp:lineTo x="21336" y="0"/>
                <wp:lineTo x="0" y="0"/>
              </wp:wrapPolygon>
            </wp:wrapThrough>
            <wp:docPr id="12" name="Imagen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4800" cy="399600"/>
                    </a:xfrm>
                    <a:prstGeom prst="rect">
                      <a:avLst/>
                    </a:prstGeom>
                  </pic:spPr>
                </pic:pic>
              </a:graphicData>
            </a:graphic>
            <wp14:sizeRelH relativeFrom="margin">
              <wp14:pctWidth>0</wp14:pctWidth>
            </wp14:sizeRelH>
            <wp14:sizeRelV relativeFrom="margin">
              <wp14:pctHeight>0</wp14:pctHeight>
            </wp14:sizeRelV>
          </wp:anchor>
        </w:drawing>
      </w:r>
    </w:p>
    <w:p w14:paraId="7A05A272" w14:textId="77777777" w:rsidR="007949D1" w:rsidRDefault="007949D1">
      <w:pPr>
        <w:spacing w:after="120"/>
        <w:sectPr w:rsidR="007949D1" w:rsidSect="00A5191B">
          <w:footerReference w:type="first" r:id="rId16"/>
          <w:pgSz w:w="11906" w:h="16838"/>
          <w:pgMar w:top="1440" w:right="1077" w:bottom="1440" w:left="1077" w:header="709" w:footer="709" w:gutter="0"/>
          <w:pgNumType w:start="0"/>
          <w:cols w:space="708"/>
          <w:titlePg/>
          <w:docGrid w:linePitch="360"/>
        </w:sectPr>
      </w:pPr>
    </w:p>
    <w:sdt>
      <w:sdtPr>
        <w:rPr>
          <w:rFonts w:ascii="Times New Roman" w:eastAsia="Times New Roman" w:hAnsi="Times New Roman" w:cs="Times New Roman"/>
          <w:sz w:val="24"/>
          <w:szCs w:val="24"/>
          <w:lang w:eastAsia="es-ES_tradnl"/>
        </w:rPr>
        <w:id w:val="2064913299"/>
        <w:docPartObj>
          <w:docPartGallery w:val="Table of Contents"/>
          <w:docPartUnique/>
        </w:docPartObj>
      </w:sdtPr>
      <w:sdtEndPr>
        <w:rPr>
          <w:noProof/>
        </w:rPr>
      </w:sdtEndPr>
      <w:sdtContent>
        <w:p w14:paraId="79B36FA0" w14:textId="02E80C51" w:rsidR="00A03247" w:rsidRPr="00262507" w:rsidRDefault="00A03247">
          <w:pPr>
            <w:pStyle w:val="TtuloTDC"/>
          </w:pPr>
          <w:r w:rsidRPr="00262507">
            <w:t>ÍNDICE</w:t>
          </w:r>
        </w:p>
        <w:p w14:paraId="190C6484" w14:textId="0909F602" w:rsidR="00262507" w:rsidRPr="00262507" w:rsidRDefault="00A03247">
          <w:pPr>
            <w:pStyle w:val="TDC1"/>
            <w:tabs>
              <w:tab w:val="right" w:leader="dot" w:pos="9742"/>
            </w:tabs>
            <w:rPr>
              <w:rFonts w:eastAsiaTheme="minorEastAsia" w:cstheme="minorBidi"/>
              <w:b w:val="0"/>
              <w:bCs w:val="0"/>
              <w:i w:val="0"/>
              <w:iCs w:val="0"/>
              <w:noProof/>
              <w:kern w:val="2"/>
              <w14:ligatures w14:val="standardContextual"/>
            </w:rPr>
          </w:pPr>
          <w:r w:rsidRPr="00262507">
            <w:rPr>
              <w:b w:val="0"/>
              <w:bCs w:val="0"/>
              <w:i w:val="0"/>
              <w:iCs w:val="0"/>
            </w:rPr>
            <w:fldChar w:fldCharType="begin"/>
          </w:r>
          <w:r w:rsidRPr="00262507">
            <w:rPr>
              <w:b w:val="0"/>
              <w:bCs w:val="0"/>
              <w:i w:val="0"/>
              <w:iCs w:val="0"/>
            </w:rPr>
            <w:instrText>TOC \o "1-3" \h \z \u</w:instrText>
          </w:r>
          <w:r w:rsidRPr="00262507">
            <w:rPr>
              <w:b w:val="0"/>
              <w:bCs w:val="0"/>
              <w:i w:val="0"/>
              <w:iCs w:val="0"/>
            </w:rPr>
            <w:fldChar w:fldCharType="separate"/>
          </w:r>
          <w:hyperlink w:anchor="_Toc154131195" w:history="1">
            <w:r w:rsidR="00262507" w:rsidRPr="00262507">
              <w:rPr>
                <w:rStyle w:val="Hipervnculo"/>
                <w:b w:val="0"/>
                <w:bCs w:val="0"/>
                <w:i w:val="0"/>
                <w:iCs w:val="0"/>
                <w:noProof/>
              </w:rPr>
              <w:t>01 Introducción</w:t>
            </w:r>
            <w:r w:rsidR="00262507" w:rsidRPr="00262507">
              <w:rPr>
                <w:b w:val="0"/>
                <w:bCs w:val="0"/>
                <w:i w:val="0"/>
                <w:iCs w:val="0"/>
                <w:noProof/>
                <w:webHidden/>
              </w:rPr>
              <w:tab/>
            </w:r>
            <w:r w:rsidR="00262507" w:rsidRPr="00262507">
              <w:rPr>
                <w:b w:val="0"/>
                <w:bCs w:val="0"/>
                <w:i w:val="0"/>
                <w:iCs w:val="0"/>
                <w:noProof/>
                <w:webHidden/>
              </w:rPr>
              <w:fldChar w:fldCharType="begin"/>
            </w:r>
            <w:r w:rsidR="00262507" w:rsidRPr="00262507">
              <w:rPr>
                <w:b w:val="0"/>
                <w:bCs w:val="0"/>
                <w:i w:val="0"/>
                <w:iCs w:val="0"/>
                <w:noProof/>
                <w:webHidden/>
              </w:rPr>
              <w:instrText xml:space="preserve"> PAGEREF _Toc154131195 \h </w:instrText>
            </w:r>
            <w:r w:rsidR="00262507" w:rsidRPr="00262507">
              <w:rPr>
                <w:b w:val="0"/>
                <w:bCs w:val="0"/>
                <w:i w:val="0"/>
                <w:iCs w:val="0"/>
                <w:noProof/>
                <w:webHidden/>
              </w:rPr>
            </w:r>
            <w:r w:rsidR="00262507" w:rsidRPr="00262507">
              <w:rPr>
                <w:b w:val="0"/>
                <w:bCs w:val="0"/>
                <w:i w:val="0"/>
                <w:iCs w:val="0"/>
                <w:noProof/>
                <w:webHidden/>
              </w:rPr>
              <w:fldChar w:fldCharType="separate"/>
            </w:r>
            <w:r w:rsidR="008A7B4D">
              <w:rPr>
                <w:b w:val="0"/>
                <w:bCs w:val="0"/>
                <w:i w:val="0"/>
                <w:iCs w:val="0"/>
                <w:noProof/>
                <w:webHidden/>
              </w:rPr>
              <w:t>1</w:t>
            </w:r>
            <w:r w:rsidR="00262507" w:rsidRPr="00262507">
              <w:rPr>
                <w:b w:val="0"/>
                <w:bCs w:val="0"/>
                <w:i w:val="0"/>
                <w:iCs w:val="0"/>
                <w:noProof/>
                <w:webHidden/>
              </w:rPr>
              <w:fldChar w:fldCharType="end"/>
            </w:r>
          </w:hyperlink>
        </w:p>
        <w:p w14:paraId="0B78DD38" w14:textId="6E9DAA3E" w:rsidR="00262507" w:rsidRPr="00262507" w:rsidRDefault="00000000">
          <w:pPr>
            <w:pStyle w:val="TDC1"/>
            <w:tabs>
              <w:tab w:val="right" w:leader="dot" w:pos="9742"/>
            </w:tabs>
            <w:rPr>
              <w:rFonts w:eastAsiaTheme="minorEastAsia" w:cstheme="minorBidi"/>
              <w:b w:val="0"/>
              <w:bCs w:val="0"/>
              <w:i w:val="0"/>
              <w:iCs w:val="0"/>
              <w:noProof/>
              <w:kern w:val="2"/>
              <w14:ligatures w14:val="standardContextual"/>
            </w:rPr>
          </w:pPr>
          <w:hyperlink w:anchor="_Toc154131196" w:history="1">
            <w:r w:rsidR="00262507" w:rsidRPr="00262507">
              <w:rPr>
                <w:rStyle w:val="Hipervnculo"/>
                <w:b w:val="0"/>
                <w:bCs w:val="0"/>
                <w:i w:val="0"/>
                <w:iCs w:val="0"/>
                <w:noProof/>
              </w:rPr>
              <w:t>02 Estrategias en las instituciones educativas</w:t>
            </w:r>
            <w:r w:rsidR="00262507" w:rsidRPr="00262507">
              <w:rPr>
                <w:b w:val="0"/>
                <w:bCs w:val="0"/>
                <w:i w:val="0"/>
                <w:iCs w:val="0"/>
                <w:noProof/>
                <w:webHidden/>
              </w:rPr>
              <w:tab/>
            </w:r>
            <w:r w:rsidR="00262507" w:rsidRPr="00262507">
              <w:rPr>
                <w:b w:val="0"/>
                <w:bCs w:val="0"/>
                <w:i w:val="0"/>
                <w:iCs w:val="0"/>
                <w:noProof/>
                <w:webHidden/>
              </w:rPr>
              <w:fldChar w:fldCharType="begin"/>
            </w:r>
            <w:r w:rsidR="00262507" w:rsidRPr="00262507">
              <w:rPr>
                <w:b w:val="0"/>
                <w:bCs w:val="0"/>
                <w:i w:val="0"/>
                <w:iCs w:val="0"/>
                <w:noProof/>
                <w:webHidden/>
              </w:rPr>
              <w:instrText xml:space="preserve"> PAGEREF _Toc154131196 \h </w:instrText>
            </w:r>
            <w:r w:rsidR="00262507" w:rsidRPr="00262507">
              <w:rPr>
                <w:b w:val="0"/>
                <w:bCs w:val="0"/>
                <w:i w:val="0"/>
                <w:iCs w:val="0"/>
                <w:noProof/>
                <w:webHidden/>
              </w:rPr>
            </w:r>
            <w:r w:rsidR="00262507" w:rsidRPr="00262507">
              <w:rPr>
                <w:b w:val="0"/>
                <w:bCs w:val="0"/>
                <w:i w:val="0"/>
                <w:iCs w:val="0"/>
                <w:noProof/>
                <w:webHidden/>
              </w:rPr>
              <w:fldChar w:fldCharType="separate"/>
            </w:r>
            <w:r w:rsidR="008A7B4D">
              <w:rPr>
                <w:b w:val="0"/>
                <w:bCs w:val="0"/>
                <w:i w:val="0"/>
                <w:iCs w:val="0"/>
                <w:noProof/>
                <w:webHidden/>
              </w:rPr>
              <w:t>1</w:t>
            </w:r>
            <w:r w:rsidR="00262507" w:rsidRPr="00262507">
              <w:rPr>
                <w:b w:val="0"/>
                <w:bCs w:val="0"/>
                <w:i w:val="0"/>
                <w:iCs w:val="0"/>
                <w:noProof/>
                <w:webHidden/>
              </w:rPr>
              <w:fldChar w:fldCharType="end"/>
            </w:r>
          </w:hyperlink>
        </w:p>
        <w:p w14:paraId="36CB68D6" w14:textId="55ACE2C9" w:rsidR="00262507" w:rsidRPr="00262507" w:rsidRDefault="00000000">
          <w:pPr>
            <w:pStyle w:val="TDC1"/>
            <w:tabs>
              <w:tab w:val="right" w:leader="dot" w:pos="9742"/>
            </w:tabs>
            <w:rPr>
              <w:rFonts w:eastAsiaTheme="minorEastAsia" w:cstheme="minorBidi"/>
              <w:b w:val="0"/>
              <w:bCs w:val="0"/>
              <w:i w:val="0"/>
              <w:iCs w:val="0"/>
              <w:noProof/>
              <w:kern w:val="2"/>
              <w14:ligatures w14:val="standardContextual"/>
            </w:rPr>
          </w:pPr>
          <w:hyperlink w:anchor="_Toc154131197" w:history="1">
            <w:r w:rsidR="00262507" w:rsidRPr="00262507">
              <w:rPr>
                <w:rStyle w:val="Hipervnculo"/>
                <w:b w:val="0"/>
                <w:bCs w:val="0"/>
                <w:i w:val="0"/>
                <w:iCs w:val="0"/>
                <w:noProof/>
              </w:rPr>
              <w:t>03 Estrategias individuales</w:t>
            </w:r>
            <w:r w:rsidR="00262507" w:rsidRPr="00262507">
              <w:rPr>
                <w:b w:val="0"/>
                <w:bCs w:val="0"/>
                <w:i w:val="0"/>
                <w:iCs w:val="0"/>
                <w:noProof/>
                <w:webHidden/>
              </w:rPr>
              <w:tab/>
            </w:r>
            <w:r w:rsidR="00262507" w:rsidRPr="00262507">
              <w:rPr>
                <w:b w:val="0"/>
                <w:bCs w:val="0"/>
                <w:i w:val="0"/>
                <w:iCs w:val="0"/>
                <w:noProof/>
                <w:webHidden/>
              </w:rPr>
              <w:fldChar w:fldCharType="begin"/>
            </w:r>
            <w:r w:rsidR="00262507" w:rsidRPr="00262507">
              <w:rPr>
                <w:b w:val="0"/>
                <w:bCs w:val="0"/>
                <w:i w:val="0"/>
                <w:iCs w:val="0"/>
                <w:noProof/>
                <w:webHidden/>
              </w:rPr>
              <w:instrText xml:space="preserve"> PAGEREF _Toc154131197 \h </w:instrText>
            </w:r>
            <w:r w:rsidR="00262507" w:rsidRPr="00262507">
              <w:rPr>
                <w:b w:val="0"/>
                <w:bCs w:val="0"/>
                <w:i w:val="0"/>
                <w:iCs w:val="0"/>
                <w:noProof/>
                <w:webHidden/>
              </w:rPr>
            </w:r>
            <w:r w:rsidR="00262507" w:rsidRPr="00262507">
              <w:rPr>
                <w:b w:val="0"/>
                <w:bCs w:val="0"/>
                <w:i w:val="0"/>
                <w:iCs w:val="0"/>
                <w:noProof/>
                <w:webHidden/>
              </w:rPr>
              <w:fldChar w:fldCharType="separate"/>
            </w:r>
            <w:r w:rsidR="008A7B4D">
              <w:rPr>
                <w:b w:val="0"/>
                <w:bCs w:val="0"/>
                <w:i w:val="0"/>
                <w:iCs w:val="0"/>
                <w:noProof/>
                <w:webHidden/>
              </w:rPr>
              <w:t>3</w:t>
            </w:r>
            <w:r w:rsidR="00262507" w:rsidRPr="00262507">
              <w:rPr>
                <w:b w:val="0"/>
                <w:bCs w:val="0"/>
                <w:i w:val="0"/>
                <w:iCs w:val="0"/>
                <w:noProof/>
                <w:webHidden/>
              </w:rPr>
              <w:fldChar w:fldCharType="end"/>
            </w:r>
          </w:hyperlink>
        </w:p>
        <w:p w14:paraId="3481BC20" w14:textId="60343376" w:rsidR="00262507" w:rsidRPr="00262507" w:rsidRDefault="00000000">
          <w:pPr>
            <w:pStyle w:val="TDC2"/>
            <w:tabs>
              <w:tab w:val="right" w:leader="dot" w:pos="9742"/>
            </w:tabs>
            <w:rPr>
              <w:rFonts w:eastAsiaTheme="minorEastAsia" w:cstheme="minorBidi"/>
              <w:b w:val="0"/>
              <w:bCs w:val="0"/>
              <w:noProof/>
              <w:kern w:val="2"/>
              <w:sz w:val="24"/>
              <w:szCs w:val="24"/>
              <w14:ligatures w14:val="standardContextual"/>
            </w:rPr>
          </w:pPr>
          <w:hyperlink w:anchor="_Toc154131198" w:history="1">
            <w:r w:rsidR="00262507" w:rsidRPr="00262507">
              <w:rPr>
                <w:rStyle w:val="Hipervnculo"/>
                <w:b w:val="0"/>
                <w:bCs w:val="0"/>
                <w:noProof/>
                <w:lang w:val="es-ES_tradnl"/>
              </w:rPr>
              <w:t>3.1 Estrategias para evitar riesgos físicos</w:t>
            </w:r>
            <w:r w:rsidR="00262507" w:rsidRPr="00262507">
              <w:rPr>
                <w:b w:val="0"/>
                <w:bCs w:val="0"/>
                <w:noProof/>
                <w:webHidden/>
              </w:rPr>
              <w:tab/>
            </w:r>
            <w:r w:rsidR="00262507" w:rsidRPr="00262507">
              <w:rPr>
                <w:b w:val="0"/>
                <w:bCs w:val="0"/>
                <w:noProof/>
                <w:webHidden/>
              </w:rPr>
              <w:fldChar w:fldCharType="begin"/>
            </w:r>
            <w:r w:rsidR="00262507" w:rsidRPr="00262507">
              <w:rPr>
                <w:b w:val="0"/>
                <w:bCs w:val="0"/>
                <w:noProof/>
                <w:webHidden/>
              </w:rPr>
              <w:instrText xml:space="preserve"> PAGEREF _Toc154131198 \h </w:instrText>
            </w:r>
            <w:r w:rsidR="00262507" w:rsidRPr="00262507">
              <w:rPr>
                <w:b w:val="0"/>
                <w:bCs w:val="0"/>
                <w:noProof/>
                <w:webHidden/>
              </w:rPr>
            </w:r>
            <w:r w:rsidR="00262507" w:rsidRPr="00262507">
              <w:rPr>
                <w:b w:val="0"/>
                <w:bCs w:val="0"/>
                <w:noProof/>
                <w:webHidden/>
              </w:rPr>
              <w:fldChar w:fldCharType="separate"/>
            </w:r>
            <w:r w:rsidR="008A7B4D">
              <w:rPr>
                <w:b w:val="0"/>
                <w:bCs w:val="0"/>
                <w:noProof/>
                <w:webHidden/>
              </w:rPr>
              <w:t>3</w:t>
            </w:r>
            <w:r w:rsidR="00262507" w:rsidRPr="00262507">
              <w:rPr>
                <w:b w:val="0"/>
                <w:bCs w:val="0"/>
                <w:noProof/>
                <w:webHidden/>
              </w:rPr>
              <w:fldChar w:fldCharType="end"/>
            </w:r>
          </w:hyperlink>
        </w:p>
        <w:p w14:paraId="701ADE0E" w14:textId="2222CA1A" w:rsidR="00262507" w:rsidRPr="00262507" w:rsidRDefault="00000000">
          <w:pPr>
            <w:pStyle w:val="TDC2"/>
            <w:tabs>
              <w:tab w:val="right" w:leader="dot" w:pos="9742"/>
            </w:tabs>
            <w:rPr>
              <w:rFonts w:eastAsiaTheme="minorEastAsia" w:cstheme="minorBidi"/>
              <w:b w:val="0"/>
              <w:bCs w:val="0"/>
              <w:noProof/>
              <w:kern w:val="2"/>
              <w:sz w:val="24"/>
              <w:szCs w:val="24"/>
              <w14:ligatures w14:val="standardContextual"/>
            </w:rPr>
          </w:pPr>
          <w:hyperlink w:anchor="_Toc154131199" w:history="1">
            <w:r w:rsidR="00262507" w:rsidRPr="00262507">
              <w:rPr>
                <w:rStyle w:val="Hipervnculo"/>
                <w:b w:val="0"/>
                <w:bCs w:val="0"/>
                <w:noProof/>
                <w:lang w:val="es-ES_tradnl"/>
              </w:rPr>
              <w:t>3.2 Estrategias para evitar riesgos psicológicos</w:t>
            </w:r>
            <w:r w:rsidR="00262507" w:rsidRPr="00262507">
              <w:rPr>
                <w:b w:val="0"/>
                <w:bCs w:val="0"/>
                <w:noProof/>
                <w:webHidden/>
              </w:rPr>
              <w:tab/>
            </w:r>
            <w:r w:rsidR="00262507" w:rsidRPr="00262507">
              <w:rPr>
                <w:b w:val="0"/>
                <w:bCs w:val="0"/>
                <w:noProof/>
                <w:webHidden/>
              </w:rPr>
              <w:fldChar w:fldCharType="begin"/>
            </w:r>
            <w:r w:rsidR="00262507" w:rsidRPr="00262507">
              <w:rPr>
                <w:b w:val="0"/>
                <w:bCs w:val="0"/>
                <w:noProof/>
                <w:webHidden/>
              </w:rPr>
              <w:instrText xml:space="preserve"> PAGEREF _Toc154131199 \h </w:instrText>
            </w:r>
            <w:r w:rsidR="00262507" w:rsidRPr="00262507">
              <w:rPr>
                <w:b w:val="0"/>
                <w:bCs w:val="0"/>
                <w:noProof/>
                <w:webHidden/>
              </w:rPr>
            </w:r>
            <w:r w:rsidR="00262507" w:rsidRPr="00262507">
              <w:rPr>
                <w:b w:val="0"/>
                <w:bCs w:val="0"/>
                <w:noProof/>
                <w:webHidden/>
              </w:rPr>
              <w:fldChar w:fldCharType="separate"/>
            </w:r>
            <w:r w:rsidR="008A7B4D">
              <w:rPr>
                <w:b w:val="0"/>
                <w:bCs w:val="0"/>
                <w:noProof/>
                <w:webHidden/>
              </w:rPr>
              <w:t>7</w:t>
            </w:r>
            <w:r w:rsidR="00262507" w:rsidRPr="00262507">
              <w:rPr>
                <w:b w:val="0"/>
                <w:bCs w:val="0"/>
                <w:noProof/>
                <w:webHidden/>
              </w:rPr>
              <w:fldChar w:fldCharType="end"/>
            </w:r>
          </w:hyperlink>
        </w:p>
        <w:p w14:paraId="51C5B566" w14:textId="1C563D96" w:rsidR="00262507" w:rsidRPr="00262507" w:rsidRDefault="00000000">
          <w:pPr>
            <w:pStyle w:val="TDC2"/>
            <w:tabs>
              <w:tab w:val="right" w:leader="dot" w:pos="9742"/>
            </w:tabs>
            <w:rPr>
              <w:rFonts w:eastAsiaTheme="minorEastAsia" w:cstheme="minorBidi"/>
              <w:b w:val="0"/>
              <w:bCs w:val="0"/>
              <w:noProof/>
              <w:kern w:val="2"/>
              <w:sz w:val="24"/>
              <w:szCs w:val="24"/>
              <w14:ligatures w14:val="standardContextual"/>
            </w:rPr>
          </w:pPr>
          <w:hyperlink w:anchor="_Toc154131200" w:history="1">
            <w:r w:rsidR="00262507" w:rsidRPr="00262507">
              <w:rPr>
                <w:rStyle w:val="Hipervnculo"/>
                <w:b w:val="0"/>
                <w:bCs w:val="0"/>
                <w:noProof/>
                <w:lang w:val="es-ES_tradnl"/>
              </w:rPr>
              <w:t>3.3 Estrategias para evitar riesgos sociales</w:t>
            </w:r>
            <w:r w:rsidR="00262507" w:rsidRPr="00262507">
              <w:rPr>
                <w:b w:val="0"/>
                <w:bCs w:val="0"/>
                <w:noProof/>
                <w:webHidden/>
              </w:rPr>
              <w:tab/>
            </w:r>
            <w:r w:rsidR="00262507" w:rsidRPr="00262507">
              <w:rPr>
                <w:b w:val="0"/>
                <w:bCs w:val="0"/>
                <w:noProof/>
                <w:webHidden/>
              </w:rPr>
              <w:fldChar w:fldCharType="begin"/>
            </w:r>
            <w:r w:rsidR="00262507" w:rsidRPr="00262507">
              <w:rPr>
                <w:b w:val="0"/>
                <w:bCs w:val="0"/>
                <w:noProof/>
                <w:webHidden/>
              </w:rPr>
              <w:instrText xml:space="preserve"> PAGEREF _Toc154131200 \h </w:instrText>
            </w:r>
            <w:r w:rsidR="00262507" w:rsidRPr="00262507">
              <w:rPr>
                <w:b w:val="0"/>
                <w:bCs w:val="0"/>
                <w:noProof/>
                <w:webHidden/>
              </w:rPr>
            </w:r>
            <w:r w:rsidR="00262507" w:rsidRPr="00262507">
              <w:rPr>
                <w:b w:val="0"/>
                <w:bCs w:val="0"/>
                <w:noProof/>
                <w:webHidden/>
              </w:rPr>
              <w:fldChar w:fldCharType="separate"/>
            </w:r>
            <w:r w:rsidR="008A7B4D">
              <w:rPr>
                <w:b w:val="0"/>
                <w:bCs w:val="0"/>
                <w:noProof/>
                <w:webHidden/>
              </w:rPr>
              <w:t>11</w:t>
            </w:r>
            <w:r w:rsidR="00262507" w:rsidRPr="00262507">
              <w:rPr>
                <w:b w:val="0"/>
                <w:bCs w:val="0"/>
                <w:noProof/>
                <w:webHidden/>
              </w:rPr>
              <w:fldChar w:fldCharType="end"/>
            </w:r>
          </w:hyperlink>
        </w:p>
        <w:p w14:paraId="28CCDCB4" w14:textId="1EBC4A61" w:rsidR="00262507" w:rsidRPr="00262507" w:rsidRDefault="00000000">
          <w:pPr>
            <w:pStyle w:val="TDC2"/>
            <w:tabs>
              <w:tab w:val="right" w:leader="dot" w:pos="9742"/>
            </w:tabs>
            <w:rPr>
              <w:rFonts w:eastAsiaTheme="minorEastAsia" w:cstheme="minorBidi"/>
              <w:b w:val="0"/>
              <w:bCs w:val="0"/>
              <w:noProof/>
              <w:kern w:val="2"/>
              <w:sz w:val="24"/>
              <w:szCs w:val="24"/>
              <w14:ligatures w14:val="standardContextual"/>
            </w:rPr>
          </w:pPr>
          <w:hyperlink w:anchor="_Toc154131201" w:history="1">
            <w:r w:rsidR="00262507" w:rsidRPr="00262507">
              <w:rPr>
                <w:rStyle w:val="Hipervnculo"/>
                <w:b w:val="0"/>
                <w:bCs w:val="0"/>
                <w:noProof/>
                <w:lang w:val="es-ES_tradnl"/>
              </w:rPr>
              <w:t>3.3 Estrategias para evitar riesgos en Red</w:t>
            </w:r>
            <w:r w:rsidR="00262507" w:rsidRPr="00262507">
              <w:rPr>
                <w:b w:val="0"/>
                <w:bCs w:val="0"/>
                <w:noProof/>
                <w:webHidden/>
              </w:rPr>
              <w:tab/>
            </w:r>
            <w:r w:rsidR="00262507" w:rsidRPr="00262507">
              <w:rPr>
                <w:b w:val="0"/>
                <w:bCs w:val="0"/>
                <w:noProof/>
                <w:webHidden/>
              </w:rPr>
              <w:fldChar w:fldCharType="begin"/>
            </w:r>
            <w:r w:rsidR="00262507" w:rsidRPr="00262507">
              <w:rPr>
                <w:b w:val="0"/>
                <w:bCs w:val="0"/>
                <w:noProof/>
                <w:webHidden/>
              </w:rPr>
              <w:instrText xml:space="preserve"> PAGEREF _Toc154131201 \h </w:instrText>
            </w:r>
            <w:r w:rsidR="00262507" w:rsidRPr="00262507">
              <w:rPr>
                <w:b w:val="0"/>
                <w:bCs w:val="0"/>
                <w:noProof/>
                <w:webHidden/>
              </w:rPr>
            </w:r>
            <w:r w:rsidR="00262507" w:rsidRPr="00262507">
              <w:rPr>
                <w:b w:val="0"/>
                <w:bCs w:val="0"/>
                <w:noProof/>
                <w:webHidden/>
              </w:rPr>
              <w:fldChar w:fldCharType="separate"/>
            </w:r>
            <w:r w:rsidR="008A7B4D">
              <w:rPr>
                <w:b w:val="0"/>
                <w:bCs w:val="0"/>
                <w:noProof/>
                <w:webHidden/>
              </w:rPr>
              <w:t>15</w:t>
            </w:r>
            <w:r w:rsidR="00262507" w:rsidRPr="00262507">
              <w:rPr>
                <w:b w:val="0"/>
                <w:bCs w:val="0"/>
                <w:noProof/>
                <w:webHidden/>
              </w:rPr>
              <w:fldChar w:fldCharType="end"/>
            </w:r>
          </w:hyperlink>
        </w:p>
        <w:p w14:paraId="563BA647" w14:textId="5A9AF692" w:rsidR="00262507" w:rsidRPr="00262507" w:rsidRDefault="00000000">
          <w:pPr>
            <w:pStyle w:val="TDC1"/>
            <w:tabs>
              <w:tab w:val="right" w:leader="dot" w:pos="9742"/>
            </w:tabs>
            <w:rPr>
              <w:rFonts w:eastAsiaTheme="minorEastAsia" w:cstheme="minorBidi"/>
              <w:b w:val="0"/>
              <w:bCs w:val="0"/>
              <w:i w:val="0"/>
              <w:iCs w:val="0"/>
              <w:noProof/>
              <w:kern w:val="2"/>
              <w14:ligatures w14:val="standardContextual"/>
            </w:rPr>
          </w:pPr>
          <w:hyperlink w:anchor="_Toc154131202" w:history="1">
            <w:r w:rsidR="00262507" w:rsidRPr="00262507">
              <w:rPr>
                <w:rStyle w:val="Hipervnculo"/>
                <w:b w:val="0"/>
                <w:bCs w:val="0"/>
                <w:i w:val="0"/>
                <w:iCs w:val="0"/>
                <w:noProof/>
              </w:rPr>
              <w:t>Referencias bibliográficas</w:t>
            </w:r>
            <w:r w:rsidR="00262507" w:rsidRPr="00262507">
              <w:rPr>
                <w:b w:val="0"/>
                <w:bCs w:val="0"/>
                <w:i w:val="0"/>
                <w:iCs w:val="0"/>
                <w:noProof/>
                <w:webHidden/>
              </w:rPr>
              <w:tab/>
            </w:r>
            <w:r w:rsidR="00262507" w:rsidRPr="00262507">
              <w:rPr>
                <w:b w:val="0"/>
                <w:bCs w:val="0"/>
                <w:i w:val="0"/>
                <w:iCs w:val="0"/>
                <w:noProof/>
                <w:webHidden/>
              </w:rPr>
              <w:fldChar w:fldCharType="begin"/>
            </w:r>
            <w:r w:rsidR="00262507" w:rsidRPr="00262507">
              <w:rPr>
                <w:b w:val="0"/>
                <w:bCs w:val="0"/>
                <w:i w:val="0"/>
                <w:iCs w:val="0"/>
                <w:noProof/>
                <w:webHidden/>
              </w:rPr>
              <w:instrText xml:space="preserve"> PAGEREF _Toc154131202 \h </w:instrText>
            </w:r>
            <w:r w:rsidR="00262507" w:rsidRPr="00262507">
              <w:rPr>
                <w:b w:val="0"/>
                <w:bCs w:val="0"/>
                <w:i w:val="0"/>
                <w:iCs w:val="0"/>
                <w:noProof/>
                <w:webHidden/>
              </w:rPr>
            </w:r>
            <w:r w:rsidR="00262507" w:rsidRPr="00262507">
              <w:rPr>
                <w:b w:val="0"/>
                <w:bCs w:val="0"/>
                <w:i w:val="0"/>
                <w:iCs w:val="0"/>
                <w:noProof/>
                <w:webHidden/>
              </w:rPr>
              <w:fldChar w:fldCharType="separate"/>
            </w:r>
            <w:r w:rsidR="008A7B4D">
              <w:rPr>
                <w:b w:val="0"/>
                <w:bCs w:val="0"/>
                <w:i w:val="0"/>
                <w:iCs w:val="0"/>
                <w:noProof/>
                <w:webHidden/>
              </w:rPr>
              <w:t>18</w:t>
            </w:r>
            <w:r w:rsidR="00262507" w:rsidRPr="00262507">
              <w:rPr>
                <w:b w:val="0"/>
                <w:bCs w:val="0"/>
                <w:i w:val="0"/>
                <w:iCs w:val="0"/>
                <w:noProof/>
                <w:webHidden/>
              </w:rPr>
              <w:fldChar w:fldCharType="end"/>
            </w:r>
          </w:hyperlink>
        </w:p>
        <w:p w14:paraId="73CE4203" w14:textId="4966D72C" w:rsidR="00A03247" w:rsidRPr="00262507" w:rsidRDefault="00A03247">
          <w:r w:rsidRPr="00262507">
            <w:rPr>
              <w:noProof/>
            </w:rPr>
            <w:fldChar w:fldCharType="end"/>
          </w:r>
        </w:p>
      </w:sdtContent>
    </w:sdt>
    <w:p w14:paraId="3AAE85A9" w14:textId="77777777" w:rsidR="00AC1A1C" w:rsidRDefault="00AC1A1C" w:rsidP="00400004">
      <w:pPr>
        <w:pStyle w:val="Ttulo1"/>
        <w:sectPr w:rsidR="00AC1A1C" w:rsidSect="00A5191B">
          <w:pgSz w:w="11906" w:h="16838"/>
          <w:pgMar w:top="1440" w:right="1077" w:bottom="1440" w:left="1077" w:header="709" w:footer="709" w:gutter="0"/>
          <w:pgNumType w:start="0"/>
          <w:cols w:space="708"/>
          <w:titlePg/>
          <w:docGrid w:linePitch="360"/>
        </w:sectPr>
      </w:pPr>
    </w:p>
    <w:p w14:paraId="544A7A30" w14:textId="2576DB35" w:rsidR="002C722C" w:rsidRPr="004312A9" w:rsidRDefault="002C722C" w:rsidP="006B277A">
      <w:pPr>
        <w:pStyle w:val="Ttulo1"/>
        <w:spacing w:before="120" w:after="120" w:line="360" w:lineRule="auto"/>
        <w:jc w:val="both"/>
      </w:pPr>
      <w:bookmarkStart w:id="0" w:name="_Toc154131195"/>
      <w:r w:rsidRPr="004312A9">
        <w:lastRenderedPageBreak/>
        <w:t xml:space="preserve">01 </w:t>
      </w:r>
      <w:proofErr w:type="gramStart"/>
      <w:r w:rsidR="00AB4B64">
        <w:t>I</w:t>
      </w:r>
      <w:r w:rsidR="004312A9" w:rsidRPr="004312A9">
        <w:t>ntroducción</w:t>
      </w:r>
      <w:bookmarkEnd w:id="0"/>
      <w:proofErr w:type="gramEnd"/>
    </w:p>
    <w:p w14:paraId="72BA420F" w14:textId="506A2CD2" w:rsidR="006B277A" w:rsidRDefault="004312A9" w:rsidP="006B277A">
      <w:pPr>
        <w:spacing w:before="120" w:after="120" w:line="360" w:lineRule="auto"/>
        <w:jc w:val="both"/>
        <w:rPr>
          <w:rFonts w:ascii="IBM Plex Sans Light" w:eastAsiaTheme="minorHAnsi" w:hAnsi="IBM Plex Sans Light" w:cstheme="minorBidi"/>
          <w:color w:val="1A1A1A"/>
          <w:lang w:eastAsia="en-US"/>
        </w:rPr>
      </w:pPr>
      <w:r w:rsidRPr="00A36544">
        <w:rPr>
          <w:rFonts w:ascii="IBM Plex Sans Light" w:eastAsiaTheme="minorHAnsi" w:hAnsi="IBM Plex Sans Light" w:cstheme="minorBidi"/>
          <w:color w:val="1A1A1A"/>
          <w:lang w:eastAsia="en-US"/>
        </w:rPr>
        <w:t>Hasta ahora se ha analizado el concepto de bienestar digital, se ha estudiado su etiología y se han mostrado los diferentes instrumentos de medida. E</w:t>
      </w:r>
      <w:r w:rsidR="006B277A">
        <w:rPr>
          <w:rFonts w:ascii="IBM Plex Sans Light" w:eastAsiaTheme="minorHAnsi" w:hAnsi="IBM Plex Sans Light" w:cstheme="minorBidi"/>
          <w:color w:val="1A1A1A"/>
          <w:lang w:eastAsia="en-US"/>
        </w:rPr>
        <w:t xml:space="preserve">n este </w:t>
      </w:r>
      <w:r w:rsidRPr="00A36544">
        <w:rPr>
          <w:rFonts w:ascii="IBM Plex Sans Light" w:eastAsiaTheme="minorHAnsi" w:hAnsi="IBM Plex Sans Light" w:cstheme="minorBidi"/>
          <w:color w:val="1A1A1A"/>
          <w:lang w:eastAsia="en-US"/>
        </w:rPr>
        <w:t>tema</w:t>
      </w:r>
      <w:r w:rsidR="006B277A">
        <w:rPr>
          <w:rFonts w:ascii="IBM Plex Sans Light" w:eastAsiaTheme="minorHAnsi" w:hAnsi="IBM Plex Sans Light" w:cstheme="minorBidi"/>
          <w:color w:val="1A1A1A"/>
          <w:lang w:eastAsia="en-US"/>
        </w:rPr>
        <w:t xml:space="preserve">, </w:t>
      </w:r>
      <w:r w:rsidR="001E6C3E">
        <w:rPr>
          <w:rFonts w:ascii="IBM Plex Sans Light" w:eastAsiaTheme="minorHAnsi" w:hAnsi="IBM Plex Sans Light" w:cstheme="minorBidi"/>
          <w:color w:val="1A1A1A"/>
          <w:lang w:eastAsia="en-US"/>
        </w:rPr>
        <w:t xml:space="preserve">se </w:t>
      </w:r>
      <w:r w:rsidR="00262507">
        <w:rPr>
          <w:rFonts w:ascii="IBM Plex Sans Light" w:eastAsiaTheme="minorHAnsi" w:hAnsi="IBM Plex Sans Light" w:cstheme="minorBidi"/>
          <w:color w:val="1A1A1A"/>
          <w:lang w:eastAsia="en-US"/>
        </w:rPr>
        <w:t>presentan</w:t>
      </w:r>
      <w:r w:rsidR="001E6C3E">
        <w:rPr>
          <w:rFonts w:ascii="IBM Plex Sans Light" w:eastAsiaTheme="minorHAnsi" w:hAnsi="IBM Plex Sans Light" w:cstheme="minorBidi"/>
          <w:color w:val="1A1A1A"/>
          <w:lang w:eastAsia="en-US"/>
        </w:rPr>
        <w:t xml:space="preserve"> </w:t>
      </w:r>
      <w:r w:rsidRPr="00A36544">
        <w:rPr>
          <w:rFonts w:ascii="IBM Plex Sans Light" w:eastAsiaTheme="minorHAnsi" w:hAnsi="IBM Plex Sans Light" w:cstheme="minorBidi"/>
          <w:color w:val="1A1A1A"/>
          <w:lang w:eastAsia="en-US"/>
        </w:rPr>
        <w:t>estrategias</w:t>
      </w:r>
      <w:r w:rsidR="00235707">
        <w:rPr>
          <w:rFonts w:ascii="IBM Plex Sans Light" w:eastAsiaTheme="minorHAnsi" w:hAnsi="IBM Plex Sans Light" w:cstheme="minorBidi"/>
          <w:color w:val="1A1A1A"/>
          <w:lang w:eastAsia="en-US"/>
        </w:rPr>
        <w:t xml:space="preserve"> o recomendaciones que </w:t>
      </w:r>
      <w:r w:rsidR="001E6C3E">
        <w:rPr>
          <w:rFonts w:ascii="IBM Plex Sans Light" w:eastAsiaTheme="minorHAnsi" w:hAnsi="IBM Plex Sans Light" w:cstheme="minorBidi"/>
          <w:color w:val="1A1A1A"/>
          <w:lang w:eastAsia="en-US"/>
        </w:rPr>
        <w:t xml:space="preserve">promueven </w:t>
      </w:r>
      <w:r w:rsidR="00235707">
        <w:rPr>
          <w:rFonts w:ascii="IBM Plex Sans Light" w:eastAsiaTheme="minorHAnsi" w:hAnsi="IBM Plex Sans Light" w:cstheme="minorBidi"/>
          <w:color w:val="1A1A1A"/>
          <w:lang w:eastAsia="en-US"/>
        </w:rPr>
        <w:t xml:space="preserve">el desarrollo de </w:t>
      </w:r>
      <w:r w:rsidRPr="00A36544">
        <w:rPr>
          <w:rFonts w:ascii="IBM Plex Sans Light" w:eastAsiaTheme="minorHAnsi" w:hAnsi="IBM Plex Sans Light" w:cstheme="minorBidi"/>
          <w:color w:val="1A1A1A"/>
          <w:lang w:eastAsia="en-US"/>
        </w:rPr>
        <w:t xml:space="preserve">hábitos saludables </w:t>
      </w:r>
      <w:r w:rsidR="001E6C3E">
        <w:rPr>
          <w:rFonts w:ascii="IBM Plex Sans Light" w:eastAsiaTheme="minorHAnsi" w:hAnsi="IBM Plex Sans Light" w:cstheme="minorBidi"/>
          <w:color w:val="1A1A1A"/>
          <w:lang w:eastAsia="en-US"/>
        </w:rPr>
        <w:t>en</w:t>
      </w:r>
      <w:r w:rsidRPr="00A36544">
        <w:rPr>
          <w:rFonts w:ascii="IBM Plex Sans Light" w:eastAsiaTheme="minorHAnsi" w:hAnsi="IBM Plex Sans Light" w:cstheme="minorBidi"/>
          <w:color w:val="1A1A1A"/>
          <w:lang w:eastAsia="en-US"/>
        </w:rPr>
        <w:t xml:space="preserve"> la interacción</w:t>
      </w:r>
      <w:r w:rsidR="001E6C3E">
        <w:rPr>
          <w:rFonts w:ascii="IBM Plex Sans Light" w:eastAsiaTheme="minorHAnsi" w:hAnsi="IBM Plex Sans Light" w:cstheme="minorBidi"/>
          <w:color w:val="1A1A1A"/>
          <w:lang w:eastAsia="en-US"/>
        </w:rPr>
        <w:t xml:space="preserve"> entre seres</w:t>
      </w:r>
      <w:r w:rsidRPr="00A36544">
        <w:rPr>
          <w:rFonts w:ascii="IBM Plex Sans Light" w:eastAsiaTheme="minorHAnsi" w:hAnsi="IBM Plex Sans Light" w:cstheme="minorBidi"/>
          <w:color w:val="1A1A1A"/>
          <w:lang w:eastAsia="en-US"/>
        </w:rPr>
        <w:t xml:space="preserve"> </w:t>
      </w:r>
      <w:r w:rsidR="006B277A">
        <w:rPr>
          <w:rFonts w:ascii="IBM Plex Sans Light" w:eastAsiaTheme="minorHAnsi" w:hAnsi="IBM Plex Sans Light" w:cstheme="minorBidi"/>
          <w:color w:val="1A1A1A"/>
          <w:lang w:eastAsia="en-US"/>
        </w:rPr>
        <w:t>humano</w:t>
      </w:r>
      <w:r w:rsidR="001E6C3E">
        <w:rPr>
          <w:rFonts w:ascii="IBM Plex Sans Light" w:eastAsiaTheme="minorHAnsi" w:hAnsi="IBM Plex Sans Light" w:cstheme="minorBidi"/>
          <w:color w:val="1A1A1A"/>
          <w:lang w:eastAsia="en-US"/>
        </w:rPr>
        <w:t xml:space="preserve">s y </w:t>
      </w:r>
      <w:r w:rsidR="008C20A9">
        <w:rPr>
          <w:rFonts w:ascii="IBM Plex Sans Light" w:eastAsiaTheme="minorHAnsi" w:hAnsi="IBM Plex Sans Light" w:cstheme="minorBidi"/>
          <w:color w:val="1A1A1A"/>
          <w:lang w:eastAsia="en-US"/>
        </w:rPr>
        <w:t>tecnología</w:t>
      </w:r>
      <w:r w:rsidR="006B277A">
        <w:rPr>
          <w:rFonts w:ascii="IBM Plex Sans Light" w:eastAsiaTheme="minorHAnsi" w:hAnsi="IBM Plex Sans Light" w:cstheme="minorBidi"/>
          <w:color w:val="1A1A1A"/>
          <w:lang w:eastAsia="en-US"/>
        </w:rPr>
        <w:t xml:space="preserve">. </w:t>
      </w:r>
    </w:p>
    <w:p w14:paraId="05C389A0" w14:textId="44E8D179" w:rsidR="004312A9" w:rsidRDefault="008C20A9" w:rsidP="00E4250B">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A continuación, </w:t>
      </w:r>
      <w:r w:rsidR="00E4250B">
        <w:rPr>
          <w:rFonts w:ascii="IBM Plex Sans Light" w:eastAsiaTheme="minorHAnsi" w:hAnsi="IBM Plex Sans Light" w:cstheme="minorBidi"/>
          <w:color w:val="1A1A1A"/>
          <w:lang w:eastAsia="en-US"/>
        </w:rPr>
        <w:t xml:space="preserve">se </w:t>
      </w:r>
      <w:r>
        <w:rPr>
          <w:rFonts w:ascii="IBM Plex Sans Light" w:eastAsiaTheme="minorHAnsi" w:hAnsi="IBM Plex Sans Light" w:cstheme="minorBidi"/>
          <w:color w:val="1A1A1A"/>
          <w:lang w:eastAsia="en-US"/>
        </w:rPr>
        <w:t>muestran diferentes</w:t>
      </w:r>
      <w:r w:rsidR="006B277A">
        <w:rPr>
          <w:rFonts w:ascii="IBM Plex Sans Light" w:eastAsiaTheme="minorHAnsi" w:hAnsi="IBM Plex Sans Light" w:cstheme="minorBidi"/>
          <w:color w:val="1A1A1A"/>
          <w:lang w:eastAsia="en-US"/>
        </w:rPr>
        <w:t xml:space="preserve"> </w:t>
      </w:r>
      <w:r w:rsidR="006B277A" w:rsidRPr="006B277A">
        <w:rPr>
          <w:rFonts w:ascii="IBM Plex Sans Light" w:eastAsiaTheme="minorHAnsi" w:hAnsi="IBM Plex Sans Light" w:cstheme="minorBidi"/>
          <w:b/>
          <w:bCs/>
          <w:color w:val="1A1A1A"/>
          <w:lang w:eastAsia="en-US"/>
        </w:rPr>
        <w:t>estrategias</w:t>
      </w:r>
      <w:r w:rsidR="006B277A">
        <w:rPr>
          <w:rFonts w:ascii="IBM Plex Sans Light" w:eastAsiaTheme="minorHAnsi" w:hAnsi="IBM Plex Sans Light" w:cstheme="minorBidi"/>
          <w:color w:val="1A1A1A"/>
          <w:lang w:eastAsia="en-US"/>
        </w:rPr>
        <w:t xml:space="preserve"> </w:t>
      </w:r>
      <w:r>
        <w:rPr>
          <w:rFonts w:ascii="IBM Plex Sans Light" w:eastAsiaTheme="minorHAnsi" w:hAnsi="IBM Plex Sans Light" w:cstheme="minorBidi"/>
          <w:color w:val="1A1A1A"/>
          <w:lang w:eastAsia="en-US"/>
        </w:rPr>
        <w:t xml:space="preserve">tanto organizacionales como individuales que tienen por objetivo optimizar el bienestar </w:t>
      </w:r>
      <w:r w:rsidR="00E4250B">
        <w:rPr>
          <w:rFonts w:ascii="IBM Plex Sans Light" w:eastAsiaTheme="minorHAnsi" w:hAnsi="IBM Plex Sans Light" w:cstheme="minorBidi"/>
          <w:color w:val="1A1A1A"/>
          <w:lang w:eastAsia="en-US"/>
        </w:rPr>
        <w:t>digital</w:t>
      </w:r>
      <w:r>
        <w:rPr>
          <w:rFonts w:ascii="IBM Plex Sans Light" w:eastAsiaTheme="minorHAnsi" w:hAnsi="IBM Plex Sans Light" w:cstheme="minorBidi"/>
          <w:color w:val="1A1A1A"/>
          <w:lang w:eastAsia="en-US"/>
        </w:rPr>
        <w:t xml:space="preserve"> de la comunidad educativa. </w:t>
      </w:r>
      <w:r w:rsidR="00E4250B">
        <w:rPr>
          <w:rFonts w:ascii="IBM Plex Sans Light" w:eastAsiaTheme="minorHAnsi" w:hAnsi="IBM Plex Sans Light" w:cstheme="minorBidi"/>
          <w:color w:val="1A1A1A"/>
          <w:lang w:eastAsia="en-US"/>
        </w:rPr>
        <w:t>A nivel organizacional, se proponen algunas estrategias para que el</w:t>
      </w:r>
      <w:r w:rsidR="001C57B1">
        <w:rPr>
          <w:rFonts w:ascii="IBM Plex Sans Light" w:eastAsiaTheme="minorHAnsi" w:hAnsi="IBM Plex Sans Light" w:cstheme="minorBidi"/>
          <w:color w:val="1A1A1A"/>
          <w:lang w:eastAsia="en-US"/>
        </w:rPr>
        <w:t xml:space="preserve"> equipo de </w:t>
      </w:r>
      <w:r w:rsidR="00842D4A" w:rsidRPr="00A36544">
        <w:rPr>
          <w:rFonts w:ascii="IBM Plex Sans Light" w:eastAsiaTheme="minorHAnsi" w:hAnsi="IBM Plex Sans Light" w:cstheme="minorBidi"/>
          <w:color w:val="1A1A1A"/>
          <w:lang w:eastAsia="en-US"/>
        </w:rPr>
        <w:t xml:space="preserve">dirección </w:t>
      </w:r>
      <w:r w:rsidR="00E4250B">
        <w:rPr>
          <w:rFonts w:ascii="IBM Plex Sans Light" w:eastAsiaTheme="minorHAnsi" w:hAnsi="IBM Plex Sans Light" w:cstheme="minorBidi"/>
          <w:color w:val="1A1A1A"/>
          <w:lang w:eastAsia="en-US"/>
        </w:rPr>
        <w:t xml:space="preserve">de las diferentes instituciones educativas </w:t>
      </w:r>
      <w:r w:rsidR="001C57B1">
        <w:rPr>
          <w:rFonts w:ascii="IBM Plex Sans Light" w:eastAsiaTheme="minorHAnsi" w:hAnsi="IBM Plex Sans Light" w:cstheme="minorBidi"/>
          <w:color w:val="1A1A1A"/>
          <w:lang w:eastAsia="en-US"/>
        </w:rPr>
        <w:t>pued</w:t>
      </w:r>
      <w:r w:rsidR="00E4250B">
        <w:rPr>
          <w:rFonts w:ascii="IBM Plex Sans Light" w:eastAsiaTheme="minorHAnsi" w:hAnsi="IBM Plex Sans Light" w:cstheme="minorBidi"/>
          <w:color w:val="1A1A1A"/>
          <w:lang w:eastAsia="en-US"/>
        </w:rPr>
        <w:t>a</w:t>
      </w:r>
      <w:r w:rsidR="001C57B1">
        <w:rPr>
          <w:rFonts w:ascii="IBM Plex Sans Light" w:eastAsiaTheme="minorHAnsi" w:hAnsi="IBM Plex Sans Light" w:cstheme="minorBidi"/>
          <w:color w:val="1A1A1A"/>
          <w:lang w:eastAsia="en-US"/>
        </w:rPr>
        <w:t xml:space="preserve"> desempeñar un papel fundamental en la promoción de</w:t>
      </w:r>
      <w:r w:rsidR="00842D4A" w:rsidRPr="00A36544">
        <w:rPr>
          <w:rFonts w:ascii="IBM Plex Sans Light" w:eastAsiaTheme="minorHAnsi" w:hAnsi="IBM Plex Sans Light" w:cstheme="minorBidi"/>
          <w:color w:val="1A1A1A"/>
          <w:lang w:eastAsia="en-US"/>
        </w:rPr>
        <w:t xml:space="preserve"> </w:t>
      </w:r>
      <w:r w:rsidR="009B6606" w:rsidRPr="00A36544">
        <w:rPr>
          <w:rFonts w:ascii="IBM Plex Sans Light" w:eastAsiaTheme="minorHAnsi" w:hAnsi="IBM Plex Sans Light" w:cstheme="minorBidi"/>
          <w:color w:val="1A1A1A"/>
          <w:lang w:eastAsia="en-US"/>
        </w:rPr>
        <w:t xml:space="preserve">entornos </w:t>
      </w:r>
      <w:r w:rsidR="00842D4A" w:rsidRPr="00A36544">
        <w:rPr>
          <w:rFonts w:ascii="IBM Plex Sans Light" w:eastAsiaTheme="minorHAnsi" w:hAnsi="IBM Plex Sans Light" w:cstheme="minorBidi"/>
          <w:color w:val="1A1A1A"/>
          <w:lang w:eastAsia="en-US"/>
        </w:rPr>
        <w:t xml:space="preserve">tecnológicos saludables </w:t>
      </w:r>
      <w:r w:rsidR="00E4250B">
        <w:rPr>
          <w:rFonts w:ascii="IBM Plex Sans Light" w:eastAsiaTheme="minorHAnsi" w:hAnsi="IBM Plex Sans Light" w:cstheme="minorBidi"/>
          <w:color w:val="1A1A1A"/>
          <w:lang w:eastAsia="en-US"/>
        </w:rPr>
        <w:t>en pro</w:t>
      </w:r>
      <w:r w:rsidR="001C57B1">
        <w:rPr>
          <w:rFonts w:ascii="IBM Plex Sans Light" w:eastAsiaTheme="minorHAnsi" w:hAnsi="IBM Plex Sans Light" w:cstheme="minorBidi"/>
          <w:color w:val="1A1A1A"/>
          <w:lang w:eastAsia="en-US"/>
        </w:rPr>
        <w:t xml:space="preserve"> a mejorar y</w:t>
      </w:r>
      <w:r w:rsidR="00262507">
        <w:rPr>
          <w:rFonts w:ascii="IBM Plex Sans Light" w:eastAsiaTheme="minorHAnsi" w:hAnsi="IBM Plex Sans Light" w:cstheme="minorBidi"/>
          <w:color w:val="1A1A1A"/>
          <w:lang w:eastAsia="en-US"/>
        </w:rPr>
        <w:t xml:space="preserve"> a </w:t>
      </w:r>
      <w:r w:rsidR="001C57B1">
        <w:rPr>
          <w:rFonts w:ascii="IBM Plex Sans Light" w:eastAsiaTheme="minorHAnsi" w:hAnsi="IBM Plex Sans Light" w:cstheme="minorBidi"/>
          <w:color w:val="1A1A1A"/>
          <w:lang w:eastAsia="en-US"/>
        </w:rPr>
        <w:t>optimizar</w:t>
      </w:r>
      <w:r w:rsidR="00842D4A" w:rsidRPr="00A36544">
        <w:rPr>
          <w:rFonts w:ascii="IBM Plex Sans Light" w:eastAsiaTheme="minorHAnsi" w:hAnsi="IBM Plex Sans Light" w:cstheme="minorBidi"/>
          <w:color w:val="1A1A1A"/>
          <w:lang w:eastAsia="en-US"/>
        </w:rPr>
        <w:t xml:space="preserve"> la salud laboral</w:t>
      </w:r>
      <w:r w:rsidR="001C57B1">
        <w:rPr>
          <w:rFonts w:ascii="IBM Plex Sans Light" w:eastAsiaTheme="minorHAnsi" w:hAnsi="IBM Plex Sans Light" w:cstheme="minorBidi"/>
          <w:color w:val="1A1A1A"/>
          <w:lang w:eastAsia="en-US"/>
        </w:rPr>
        <w:t xml:space="preserve"> de su persona</w:t>
      </w:r>
      <w:r w:rsidR="00E4250B">
        <w:rPr>
          <w:rFonts w:ascii="IBM Plex Sans Light" w:eastAsiaTheme="minorHAnsi" w:hAnsi="IBM Plex Sans Light" w:cstheme="minorBidi"/>
          <w:color w:val="1A1A1A"/>
          <w:lang w:eastAsia="en-US"/>
        </w:rPr>
        <w:t>l y el bienestar del alumnado</w:t>
      </w:r>
      <w:r w:rsidR="00842D4A" w:rsidRPr="00A36544">
        <w:rPr>
          <w:rFonts w:ascii="IBM Plex Sans Light" w:eastAsiaTheme="minorHAnsi" w:hAnsi="IBM Plex Sans Light" w:cstheme="minorBidi"/>
          <w:color w:val="1A1A1A"/>
          <w:lang w:eastAsia="en-US"/>
        </w:rPr>
        <w:t xml:space="preserve">. Por otro lado, </w:t>
      </w:r>
      <w:r w:rsidR="001C57B1">
        <w:rPr>
          <w:rFonts w:ascii="IBM Plex Sans Light" w:eastAsiaTheme="minorHAnsi" w:hAnsi="IBM Plex Sans Light" w:cstheme="minorBidi"/>
          <w:color w:val="1A1A1A"/>
          <w:lang w:eastAsia="en-US"/>
        </w:rPr>
        <w:t>a nivel</w:t>
      </w:r>
      <w:r w:rsidR="00842D4A" w:rsidRPr="00A36544">
        <w:rPr>
          <w:rFonts w:ascii="IBM Plex Sans Light" w:eastAsiaTheme="minorHAnsi" w:hAnsi="IBM Plex Sans Light" w:cstheme="minorBidi"/>
          <w:color w:val="1A1A1A"/>
          <w:lang w:eastAsia="en-US"/>
        </w:rPr>
        <w:t xml:space="preserve"> individu</w:t>
      </w:r>
      <w:r w:rsidR="001C57B1">
        <w:rPr>
          <w:rFonts w:ascii="IBM Plex Sans Light" w:eastAsiaTheme="minorHAnsi" w:hAnsi="IBM Plex Sans Light" w:cstheme="minorBidi"/>
          <w:color w:val="1A1A1A"/>
          <w:lang w:eastAsia="en-US"/>
        </w:rPr>
        <w:t xml:space="preserve">al, </w:t>
      </w:r>
      <w:r w:rsidR="00E4250B">
        <w:rPr>
          <w:rFonts w:ascii="IBM Plex Sans Light" w:eastAsiaTheme="minorHAnsi" w:hAnsi="IBM Plex Sans Light" w:cstheme="minorBidi"/>
          <w:color w:val="1A1A1A"/>
          <w:lang w:eastAsia="en-US"/>
        </w:rPr>
        <w:t>las recomendaciones van en la línea de la</w:t>
      </w:r>
      <w:r w:rsidR="001C57B1">
        <w:rPr>
          <w:rFonts w:ascii="IBM Plex Sans Light" w:eastAsiaTheme="minorHAnsi" w:hAnsi="IBM Plex Sans Light" w:cstheme="minorBidi"/>
          <w:color w:val="1A1A1A"/>
          <w:lang w:eastAsia="en-US"/>
        </w:rPr>
        <w:t xml:space="preserve"> responsabilidad </w:t>
      </w:r>
      <w:r w:rsidR="00E4250B">
        <w:rPr>
          <w:rFonts w:ascii="IBM Plex Sans Light" w:eastAsiaTheme="minorHAnsi" w:hAnsi="IBM Plex Sans Light" w:cstheme="minorBidi"/>
          <w:color w:val="1A1A1A"/>
          <w:lang w:eastAsia="en-US"/>
        </w:rPr>
        <w:t>individual para</w:t>
      </w:r>
      <w:r w:rsidR="001C57B1">
        <w:rPr>
          <w:rFonts w:ascii="IBM Plex Sans Light" w:eastAsiaTheme="minorHAnsi" w:hAnsi="IBM Plex Sans Light" w:cstheme="minorBidi"/>
          <w:color w:val="1A1A1A"/>
          <w:lang w:eastAsia="en-US"/>
        </w:rPr>
        <w:t xml:space="preserve"> gestionar </w:t>
      </w:r>
      <w:r w:rsidR="00E4250B">
        <w:rPr>
          <w:rFonts w:ascii="IBM Plex Sans Light" w:eastAsiaTheme="minorHAnsi" w:hAnsi="IBM Plex Sans Light" w:cstheme="minorBidi"/>
          <w:color w:val="1A1A1A"/>
          <w:lang w:eastAsia="en-US"/>
        </w:rPr>
        <w:t>conscientemente el</w:t>
      </w:r>
      <w:r w:rsidR="00776B9C">
        <w:rPr>
          <w:rFonts w:ascii="IBM Plex Sans Light" w:eastAsiaTheme="minorHAnsi" w:hAnsi="IBM Plex Sans Light" w:cstheme="minorBidi"/>
          <w:color w:val="1A1A1A"/>
          <w:lang w:eastAsia="en-US"/>
        </w:rPr>
        <w:t xml:space="preserve"> uso de las </w:t>
      </w:r>
      <w:r w:rsidR="00E4250B">
        <w:rPr>
          <w:rFonts w:ascii="IBM Plex Sans Light" w:eastAsiaTheme="minorHAnsi" w:hAnsi="IBM Plex Sans Light" w:cstheme="minorBidi"/>
          <w:color w:val="1A1A1A"/>
          <w:lang w:eastAsia="en-US"/>
        </w:rPr>
        <w:t>tecnologías</w:t>
      </w:r>
      <w:r w:rsidR="00776B9C">
        <w:rPr>
          <w:rFonts w:ascii="IBM Plex Sans Light" w:eastAsiaTheme="minorHAnsi" w:hAnsi="IBM Plex Sans Light" w:cstheme="minorBidi"/>
          <w:color w:val="1A1A1A"/>
          <w:lang w:eastAsia="en-US"/>
        </w:rPr>
        <w:t xml:space="preserve"> y </w:t>
      </w:r>
      <w:r w:rsidR="00E4250B">
        <w:rPr>
          <w:rFonts w:ascii="IBM Plex Sans Light" w:eastAsiaTheme="minorHAnsi" w:hAnsi="IBM Plex Sans Light" w:cstheme="minorBidi"/>
          <w:color w:val="1A1A1A"/>
          <w:lang w:eastAsia="en-US"/>
        </w:rPr>
        <w:t>desarrollar</w:t>
      </w:r>
      <w:r w:rsidR="00776B9C">
        <w:rPr>
          <w:rFonts w:ascii="IBM Plex Sans Light" w:eastAsiaTheme="minorHAnsi" w:hAnsi="IBM Plex Sans Light" w:cstheme="minorBidi"/>
          <w:color w:val="1A1A1A"/>
          <w:lang w:eastAsia="en-US"/>
        </w:rPr>
        <w:t xml:space="preserve"> </w:t>
      </w:r>
      <w:r w:rsidR="00842D4A" w:rsidRPr="00A36544">
        <w:rPr>
          <w:rFonts w:ascii="IBM Plex Sans Light" w:eastAsiaTheme="minorHAnsi" w:hAnsi="IBM Plex Sans Light" w:cstheme="minorBidi"/>
          <w:color w:val="1A1A1A"/>
          <w:lang w:eastAsia="en-US"/>
        </w:rPr>
        <w:t xml:space="preserve">hábitos </w:t>
      </w:r>
      <w:r w:rsidR="00E4250B">
        <w:rPr>
          <w:rFonts w:ascii="IBM Plex Sans Light" w:eastAsiaTheme="minorHAnsi" w:hAnsi="IBM Plex Sans Light" w:cstheme="minorBidi"/>
          <w:color w:val="1A1A1A"/>
          <w:lang w:eastAsia="en-US"/>
        </w:rPr>
        <w:t>saludables</w:t>
      </w:r>
      <w:r w:rsidR="00842D4A" w:rsidRPr="00A36544">
        <w:rPr>
          <w:rFonts w:ascii="IBM Plex Sans Light" w:eastAsiaTheme="minorHAnsi" w:hAnsi="IBM Plex Sans Light" w:cstheme="minorBidi"/>
          <w:color w:val="1A1A1A"/>
          <w:lang w:eastAsia="en-US"/>
        </w:rPr>
        <w:t xml:space="preserve"> </w:t>
      </w:r>
      <w:r w:rsidR="00E4250B">
        <w:rPr>
          <w:rFonts w:ascii="IBM Plex Sans Light" w:eastAsiaTheme="minorHAnsi" w:hAnsi="IBM Plex Sans Light" w:cstheme="minorBidi"/>
          <w:color w:val="1A1A1A"/>
          <w:lang w:eastAsia="en-US"/>
        </w:rPr>
        <w:t xml:space="preserve">de usabilidad </w:t>
      </w:r>
      <w:r w:rsidR="00842D4A" w:rsidRPr="00A36544">
        <w:rPr>
          <w:rFonts w:ascii="IBM Plex Sans Light" w:eastAsiaTheme="minorHAnsi" w:hAnsi="IBM Plex Sans Light" w:cstheme="minorBidi"/>
          <w:color w:val="1A1A1A"/>
          <w:lang w:eastAsia="en-US"/>
        </w:rPr>
        <w:t>que contribuya</w:t>
      </w:r>
      <w:r w:rsidR="00E4250B">
        <w:rPr>
          <w:rFonts w:ascii="IBM Plex Sans Light" w:eastAsiaTheme="minorHAnsi" w:hAnsi="IBM Plex Sans Light" w:cstheme="minorBidi"/>
          <w:color w:val="1A1A1A"/>
          <w:lang w:eastAsia="en-US"/>
        </w:rPr>
        <w:t>n</w:t>
      </w:r>
      <w:r w:rsidR="00842D4A" w:rsidRPr="00A36544">
        <w:rPr>
          <w:rFonts w:ascii="IBM Plex Sans Light" w:eastAsiaTheme="minorHAnsi" w:hAnsi="IBM Plex Sans Light" w:cstheme="minorBidi"/>
          <w:color w:val="1A1A1A"/>
          <w:lang w:eastAsia="en-US"/>
        </w:rPr>
        <w:t xml:space="preserve"> </w:t>
      </w:r>
      <w:r w:rsidR="00E4250B">
        <w:rPr>
          <w:rFonts w:ascii="IBM Plex Sans Light" w:eastAsiaTheme="minorHAnsi" w:hAnsi="IBM Plex Sans Light" w:cstheme="minorBidi"/>
          <w:color w:val="1A1A1A"/>
          <w:lang w:eastAsia="en-US"/>
        </w:rPr>
        <w:t>al</w:t>
      </w:r>
      <w:r w:rsidR="00842D4A" w:rsidRPr="00A36544">
        <w:rPr>
          <w:rFonts w:ascii="IBM Plex Sans Light" w:eastAsiaTheme="minorHAnsi" w:hAnsi="IBM Plex Sans Light" w:cstheme="minorBidi"/>
          <w:color w:val="1A1A1A"/>
          <w:lang w:eastAsia="en-US"/>
        </w:rPr>
        <w:t xml:space="preserve"> equilibrio entre la vida online y offline. </w:t>
      </w:r>
    </w:p>
    <w:p w14:paraId="7636D46C" w14:textId="61FED696" w:rsidR="00842D4A" w:rsidRPr="00DB51C9" w:rsidRDefault="00842D4A" w:rsidP="00E4250B">
      <w:pPr>
        <w:pStyle w:val="Ttulo1"/>
        <w:spacing w:before="120" w:after="120" w:line="360" w:lineRule="auto"/>
        <w:jc w:val="both"/>
      </w:pPr>
      <w:bookmarkStart w:id="1" w:name="_Toc154131196"/>
      <w:r w:rsidRPr="00DB51C9">
        <w:t xml:space="preserve">02 </w:t>
      </w:r>
      <w:proofErr w:type="gramStart"/>
      <w:r w:rsidR="00E4250B">
        <w:t>E</w:t>
      </w:r>
      <w:r w:rsidR="00E4250B" w:rsidRPr="00DB51C9">
        <w:t>strategias</w:t>
      </w:r>
      <w:proofErr w:type="gramEnd"/>
      <w:r w:rsidRPr="00DB51C9">
        <w:t xml:space="preserve"> </w:t>
      </w:r>
      <w:r w:rsidR="006667C1">
        <w:t>en las instituciones educativas</w:t>
      </w:r>
      <w:bookmarkEnd w:id="1"/>
      <w:r w:rsidR="006667C1">
        <w:t xml:space="preserve"> </w:t>
      </w:r>
    </w:p>
    <w:p w14:paraId="3E152588" w14:textId="4F278DAE" w:rsidR="00172D82" w:rsidRPr="00A36544" w:rsidRDefault="00172D82" w:rsidP="00E4250B">
      <w:pPr>
        <w:spacing w:before="120" w:after="120" w:line="360" w:lineRule="auto"/>
        <w:jc w:val="both"/>
        <w:rPr>
          <w:rFonts w:ascii="IBM Plex Sans Light" w:eastAsiaTheme="minorHAnsi" w:hAnsi="IBM Plex Sans Light" w:cstheme="minorBidi"/>
          <w:color w:val="1A1A1A"/>
          <w:lang w:eastAsia="en-US"/>
        </w:rPr>
      </w:pPr>
      <w:r w:rsidRPr="00A36544">
        <w:rPr>
          <w:rFonts w:ascii="IBM Plex Sans Light" w:eastAsiaTheme="minorHAnsi" w:hAnsi="IBM Plex Sans Light" w:cstheme="minorBidi"/>
          <w:color w:val="1A1A1A"/>
          <w:lang w:eastAsia="en-US"/>
        </w:rPr>
        <w:t xml:space="preserve">Desde las instituciones educativas se deben impulsar </w:t>
      </w:r>
      <w:r w:rsidR="00842D4A" w:rsidRPr="00A36544">
        <w:rPr>
          <w:rFonts w:ascii="IBM Plex Sans Light" w:eastAsiaTheme="minorHAnsi" w:hAnsi="IBM Plex Sans Light" w:cstheme="minorBidi"/>
          <w:color w:val="1A1A1A"/>
          <w:lang w:eastAsia="en-US"/>
        </w:rPr>
        <w:t>estrategias</w:t>
      </w:r>
      <w:r w:rsidRPr="00A36544">
        <w:rPr>
          <w:rFonts w:ascii="IBM Plex Sans Light" w:eastAsiaTheme="minorHAnsi" w:hAnsi="IBM Plex Sans Light" w:cstheme="minorBidi"/>
          <w:color w:val="1A1A1A"/>
          <w:lang w:eastAsia="en-US"/>
        </w:rPr>
        <w:t xml:space="preserve"> orientadas al uso responsable y saludable de las tecnologías digitales si se desea promover el bienestar integral de la comunidad educativa, y obtener resultados saludables con la sociedad. </w:t>
      </w:r>
    </w:p>
    <w:p w14:paraId="4BF7AD5A" w14:textId="52C305FE" w:rsidR="00172D82" w:rsidRPr="00A36544" w:rsidRDefault="00172D82" w:rsidP="00E4250B">
      <w:pPr>
        <w:spacing w:before="120" w:after="120" w:line="360" w:lineRule="auto"/>
        <w:jc w:val="both"/>
        <w:rPr>
          <w:rFonts w:ascii="IBM Plex Sans Light" w:eastAsiaTheme="minorHAnsi" w:hAnsi="IBM Plex Sans Light" w:cstheme="minorBidi"/>
          <w:color w:val="1A1A1A"/>
          <w:lang w:eastAsia="en-US"/>
        </w:rPr>
      </w:pPr>
      <w:r w:rsidRPr="00A36544">
        <w:rPr>
          <w:rFonts w:ascii="IBM Plex Sans Light" w:eastAsiaTheme="minorHAnsi" w:hAnsi="IBM Plex Sans Light" w:cstheme="minorBidi"/>
          <w:color w:val="1A1A1A"/>
          <w:lang w:eastAsia="en-US"/>
        </w:rPr>
        <w:t>Entre las estrategias tecnológicas saludables se pueden indicar:</w:t>
      </w:r>
    </w:p>
    <w:p w14:paraId="3C5B565D" w14:textId="33849906" w:rsidR="00172D82" w:rsidRPr="00DB51C9" w:rsidRDefault="00172D82" w:rsidP="00E4250B">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sidRPr="00DB51C9">
        <w:rPr>
          <w:rFonts w:ascii="IBM Plex Sans Light" w:eastAsiaTheme="minorHAnsi" w:hAnsi="IBM Plex Sans Light" w:cstheme="minorBidi"/>
          <w:b/>
          <w:bCs/>
          <w:color w:val="1A1A1A"/>
          <w:lang w:eastAsia="en-US"/>
        </w:rPr>
        <w:t xml:space="preserve">Políticas de uso responsable </w:t>
      </w:r>
      <w:r w:rsidR="005830B5">
        <w:rPr>
          <w:rFonts w:ascii="IBM Plex Sans Light" w:eastAsiaTheme="minorHAnsi" w:hAnsi="IBM Plex Sans Light" w:cstheme="minorBidi"/>
          <w:b/>
          <w:bCs/>
          <w:color w:val="1A1A1A"/>
          <w:lang w:eastAsia="en-US"/>
        </w:rPr>
        <w:t xml:space="preserve">de las tecnologías digitales. </w:t>
      </w:r>
      <w:r w:rsidR="005830B5" w:rsidRPr="005830B5">
        <w:rPr>
          <w:rFonts w:ascii="IBM Plex Sans Light" w:eastAsiaTheme="minorHAnsi" w:hAnsi="IBM Plex Sans Light" w:cstheme="minorBidi"/>
          <w:color w:val="1A1A1A"/>
          <w:lang w:eastAsia="en-US"/>
        </w:rPr>
        <w:t>Es importante concienciar a</w:t>
      </w:r>
      <w:r w:rsidRPr="005830B5">
        <w:rPr>
          <w:rFonts w:ascii="IBM Plex Sans Light" w:eastAsiaTheme="minorHAnsi" w:hAnsi="IBM Plex Sans Light" w:cstheme="minorBidi"/>
          <w:color w:val="1A1A1A"/>
          <w:lang w:eastAsia="en-US"/>
        </w:rPr>
        <w:t xml:space="preserve"> la comunidad educativa</w:t>
      </w:r>
      <w:r w:rsidRPr="00DB51C9">
        <w:rPr>
          <w:rFonts w:ascii="IBM Plex Sans Light" w:eastAsiaTheme="minorHAnsi" w:hAnsi="IBM Plex Sans Light" w:cstheme="minorBidi"/>
          <w:color w:val="1A1A1A"/>
          <w:lang w:eastAsia="en-US"/>
        </w:rPr>
        <w:t xml:space="preserve"> de los riesgos </w:t>
      </w:r>
      <w:r w:rsidR="005F5EEC" w:rsidRPr="00DB51C9">
        <w:rPr>
          <w:rFonts w:ascii="IBM Plex Sans Light" w:eastAsiaTheme="minorHAnsi" w:hAnsi="IBM Plex Sans Light" w:cstheme="minorBidi"/>
          <w:color w:val="1A1A1A"/>
          <w:lang w:eastAsia="en-US"/>
        </w:rPr>
        <w:t>de</w:t>
      </w:r>
      <w:r w:rsidR="005830B5">
        <w:rPr>
          <w:rFonts w:ascii="IBM Plex Sans Light" w:eastAsiaTheme="minorHAnsi" w:hAnsi="IBM Plex Sans Light" w:cstheme="minorBidi"/>
          <w:color w:val="1A1A1A"/>
          <w:lang w:eastAsia="en-US"/>
        </w:rPr>
        <w:t>l</w:t>
      </w:r>
      <w:r w:rsidR="005F5EEC" w:rsidRPr="00DB51C9">
        <w:rPr>
          <w:rFonts w:ascii="IBM Plex Sans Light" w:eastAsiaTheme="minorHAnsi" w:hAnsi="IBM Plex Sans Light" w:cstheme="minorBidi"/>
          <w:color w:val="1A1A1A"/>
          <w:lang w:eastAsia="en-US"/>
        </w:rPr>
        <w:t xml:space="preserve"> uso inapropiado o excesivo de las tecnologías</w:t>
      </w:r>
      <w:r w:rsidR="005830B5">
        <w:rPr>
          <w:rFonts w:ascii="IBM Plex Sans Light" w:eastAsiaTheme="minorHAnsi" w:hAnsi="IBM Plex Sans Light" w:cstheme="minorBidi"/>
          <w:color w:val="1A1A1A"/>
          <w:lang w:eastAsia="en-US"/>
        </w:rPr>
        <w:t xml:space="preserve"> para la salud física, psicológica y social</w:t>
      </w:r>
      <w:r w:rsidR="005F5EEC" w:rsidRPr="00DB51C9">
        <w:rPr>
          <w:rFonts w:ascii="IBM Plex Sans Light" w:eastAsiaTheme="minorHAnsi" w:hAnsi="IBM Plex Sans Light" w:cstheme="minorBidi"/>
          <w:color w:val="1A1A1A"/>
          <w:lang w:eastAsia="en-US"/>
        </w:rPr>
        <w:t xml:space="preserve">. Entre las acciones que se podrían llevar </w:t>
      </w:r>
      <w:r w:rsidR="005830B5">
        <w:rPr>
          <w:rFonts w:ascii="IBM Plex Sans Light" w:eastAsiaTheme="minorHAnsi" w:hAnsi="IBM Plex Sans Light" w:cstheme="minorBidi"/>
          <w:color w:val="1A1A1A"/>
          <w:lang w:eastAsia="en-US"/>
        </w:rPr>
        <w:t>a cabo estarían</w:t>
      </w:r>
      <w:r w:rsidR="005F5EEC" w:rsidRPr="00DB51C9">
        <w:rPr>
          <w:rFonts w:ascii="IBM Plex Sans Light" w:eastAsiaTheme="minorHAnsi" w:hAnsi="IBM Plex Sans Light" w:cstheme="minorBidi"/>
          <w:color w:val="1A1A1A"/>
          <w:lang w:eastAsia="en-US"/>
        </w:rPr>
        <w:t>:</w:t>
      </w:r>
    </w:p>
    <w:p w14:paraId="540CF794" w14:textId="1E3D48DB" w:rsidR="005F5EEC" w:rsidRPr="00DB51C9" w:rsidRDefault="005F5EEC" w:rsidP="006B277A">
      <w:pPr>
        <w:pStyle w:val="Prrafodelista"/>
        <w:numPr>
          <w:ilvl w:val="1"/>
          <w:numId w:val="3"/>
        </w:numPr>
        <w:spacing w:before="120" w:after="120" w:line="360" w:lineRule="auto"/>
        <w:jc w:val="both"/>
        <w:rPr>
          <w:rFonts w:ascii="IBM Plex Sans Light" w:eastAsiaTheme="minorHAnsi" w:hAnsi="IBM Plex Sans Light" w:cstheme="minorBidi"/>
          <w:color w:val="1A1A1A"/>
          <w:lang w:eastAsia="en-US"/>
        </w:rPr>
      </w:pPr>
      <w:r w:rsidRPr="006667C1">
        <w:rPr>
          <w:rFonts w:ascii="IBM Plex Sans Light" w:eastAsiaTheme="minorHAnsi" w:hAnsi="IBM Plex Sans Light" w:cstheme="minorBidi"/>
          <w:b/>
          <w:bCs/>
          <w:color w:val="1A1A1A"/>
          <w:lang w:eastAsia="en-US"/>
        </w:rPr>
        <w:t xml:space="preserve">Campañas de </w:t>
      </w:r>
      <w:r w:rsidR="006667C1">
        <w:rPr>
          <w:rFonts w:ascii="IBM Plex Sans Light" w:eastAsiaTheme="minorHAnsi" w:hAnsi="IBM Plex Sans Light" w:cstheme="minorBidi"/>
          <w:b/>
          <w:bCs/>
          <w:color w:val="1A1A1A"/>
          <w:lang w:eastAsia="en-US"/>
        </w:rPr>
        <w:t xml:space="preserve">sensibilización y </w:t>
      </w:r>
      <w:r w:rsidRPr="006667C1">
        <w:rPr>
          <w:rFonts w:ascii="IBM Plex Sans Light" w:eastAsiaTheme="minorHAnsi" w:hAnsi="IBM Plex Sans Light" w:cstheme="minorBidi"/>
          <w:b/>
          <w:bCs/>
          <w:color w:val="1A1A1A"/>
          <w:lang w:eastAsia="en-US"/>
        </w:rPr>
        <w:t>concienciación sobre el bienestar digital</w:t>
      </w:r>
      <w:r w:rsidR="00D225AC" w:rsidRPr="00DB51C9">
        <w:rPr>
          <w:rFonts w:ascii="IBM Plex Sans Light" w:eastAsiaTheme="minorHAnsi" w:hAnsi="IBM Plex Sans Light" w:cstheme="minorBidi"/>
          <w:color w:val="1A1A1A"/>
          <w:lang w:eastAsia="en-US"/>
        </w:rPr>
        <w:t xml:space="preserve"> (i.e., hábitos posturales, píldoras positivas del buen uso de las TIC, </w:t>
      </w:r>
      <w:r w:rsidR="00665BF2">
        <w:rPr>
          <w:rFonts w:ascii="IBM Plex Sans Light" w:eastAsiaTheme="minorHAnsi" w:hAnsi="IBM Plex Sans Light" w:cstheme="minorBidi"/>
          <w:color w:val="1A1A1A"/>
          <w:lang w:eastAsia="en-US"/>
        </w:rPr>
        <w:t>Pon freno al</w:t>
      </w:r>
      <w:r w:rsidR="005830B5">
        <w:rPr>
          <w:rFonts w:ascii="IBM Plex Sans Light" w:eastAsiaTheme="minorHAnsi" w:hAnsi="IBM Plex Sans Light" w:cstheme="minorBidi"/>
          <w:color w:val="1A1A1A"/>
          <w:lang w:eastAsia="en-US"/>
        </w:rPr>
        <w:t xml:space="preserve"> Ciberacoso, </w:t>
      </w:r>
      <w:r w:rsidR="00A14392">
        <w:rPr>
          <w:rFonts w:ascii="IBM Plex Sans Light" w:eastAsiaTheme="minorHAnsi" w:hAnsi="IBM Plex Sans Light" w:cstheme="minorBidi"/>
          <w:color w:val="1A1A1A"/>
          <w:lang w:eastAsia="en-US"/>
        </w:rPr>
        <w:t xml:space="preserve">seguridad en línea, </w:t>
      </w:r>
      <w:r w:rsidR="00D225AC" w:rsidRPr="00DB51C9">
        <w:rPr>
          <w:rFonts w:ascii="IBM Plex Sans Light" w:eastAsiaTheme="minorHAnsi" w:hAnsi="IBM Plex Sans Light" w:cstheme="minorBidi"/>
          <w:color w:val="1A1A1A"/>
          <w:lang w:eastAsia="en-US"/>
        </w:rPr>
        <w:t>entre otras).</w:t>
      </w:r>
    </w:p>
    <w:p w14:paraId="3E8B2B41" w14:textId="3591CF7F" w:rsidR="005F5EEC" w:rsidRPr="00DB51C9" w:rsidRDefault="005F5EEC" w:rsidP="006B277A">
      <w:pPr>
        <w:pStyle w:val="Prrafodelista"/>
        <w:numPr>
          <w:ilvl w:val="1"/>
          <w:numId w:val="3"/>
        </w:numPr>
        <w:spacing w:before="120" w:after="120" w:line="360" w:lineRule="auto"/>
        <w:jc w:val="both"/>
        <w:rPr>
          <w:rFonts w:ascii="IBM Plex Sans Light" w:eastAsiaTheme="minorHAnsi" w:hAnsi="IBM Plex Sans Light" w:cstheme="minorBidi"/>
          <w:color w:val="1A1A1A"/>
          <w:lang w:eastAsia="en-US"/>
        </w:rPr>
      </w:pPr>
      <w:r w:rsidRPr="006667C1">
        <w:rPr>
          <w:rFonts w:ascii="IBM Plex Sans Light" w:eastAsiaTheme="minorHAnsi" w:hAnsi="IBM Plex Sans Light" w:cstheme="minorBidi"/>
          <w:b/>
          <w:bCs/>
          <w:color w:val="1A1A1A"/>
          <w:lang w:eastAsia="en-US"/>
        </w:rPr>
        <w:lastRenderedPageBreak/>
        <w:t xml:space="preserve">Formación </w:t>
      </w:r>
      <w:r w:rsidR="00C72AFD" w:rsidRPr="006667C1">
        <w:rPr>
          <w:rFonts w:ascii="IBM Plex Sans Light" w:eastAsiaTheme="minorHAnsi" w:hAnsi="IBM Plex Sans Light" w:cstheme="minorBidi"/>
          <w:b/>
          <w:bCs/>
          <w:color w:val="1A1A1A"/>
          <w:lang w:eastAsia="en-US"/>
        </w:rPr>
        <w:t>digital de calidad</w:t>
      </w:r>
      <w:r w:rsidR="00C72AFD" w:rsidRPr="00DB51C9">
        <w:rPr>
          <w:rFonts w:ascii="IBM Plex Sans Light" w:eastAsiaTheme="minorHAnsi" w:hAnsi="IBM Plex Sans Light" w:cstheme="minorBidi"/>
          <w:color w:val="1A1A1A"/>
          <w:lang w:eastAsia="en-US"/>
        </w:rPr>
        <w:t xml:space="preserve"> que impulse el desarrollo de competencias digitales </w:t>
      </w:r>
      <w:r w:rsidRPr="00DB51C9">
        <w:rPr>
          <w:rFonts w:ascii="IBM Plex Sans Light" w:eastAsiaTheme="minorHAnsi" w:hAnsi="IBM Plex Sans Light" w:cstheme="minorBidi"/>
          <w:color w:val="1A1A1A"/>
          <w:lang w:eastAsia="en-US"/>
        </w:rPr>
        <w:t xml:space="preserve">para un uso más </w:t>
      </w:r>
      <w:r w:rsidR="00D225AC" w:rsidRPr="00DB51C9">
        <w:rPr>
          <w:rFonts w:ascii="IBM Plex Sans Light" w:eastAsiaTheme="minorHAnsi" w:hAnsi="IBM Plex Sans Light" w:cstheme="minorBidi"/>
          <w:color w:val="1A1A1A"/>
          <w:lang w:eastAsia="en-US"/>
        </w:rPr>
        <w:t xml:space="preserve">consciente, </w:t>
      </w:r>
      <w:r w:rsidR="00C72AFD" w:rsidRPr="00DB51C9">
        <w:rPr>
          <w:rFonts w:ascii="IBM Plex Sans Light" w:eastAsiaTheme="minorHAnsi" w:hAnsi="IBM Plex Sans Light" w:cstheme="minorBidi"/>
          <w:color w:val="1A1A1A"/>
          <w:lang w:eastAsia="en-US"/>
        </w:rPr>
        <w:t>responsable y equilibrado de las tecnologías.</w:t>
      </w:r>
    </w:p>
    <w:p w14:paraId="6296EC5A" w14:textId="3DDA22D4" w:rsidR="0002525C" w:rsidRPr="00DB51C9" w:rsidRDefault="005F5EEC" w:rsidP="006B277A">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sidRPr="006667C1">
        <w:rPr>
          <w:rFonts w:ascii="IBM Plex Sans Light" w:eastAsiaTheme="minorHAnsi" w:hAnsi="IBM Plex Sans Light" w:cstheme="minorBidi"/>
          <w:b/>
          <w:bCs/>
          <w:color w:val="1A1A1A"/>
          <w:lang w:eastAsia="en-US"/>
        </w:rPr>
        <w:t>Políticas de desconexión</w:t>
      </w:r>
      <w:r w:rsidRPr="00DB51C9">
        <w:rPr>
          <w:rFonts w:ascii="IBM Plex Sans Light" w:eastAsiaTheme="minorHAnsi" w:hAnsi="IBM Plex Sans Light" w:cstheme="minorBidi"/>
          <w:color w:val="1A1A1A"/>
          <w:lang w:eastAsia="en-US"/>
        </w:rPr>
        <w:t xml:space="preserve"> para los empleados y empleadas. Tal y como indican el artículo 88 de la Ley Orgánica 3/2018 de Protección de Datos Personales y garantía de los derechos digitales, el personal de cualquier administración</w:t>
      </w:r>
      <w:r w:rsidR="0002525C" w:rsidRPr="00DB51C9">
        <w:rPr>
          <w:rFonts w:ascii="IBM Plex Sans Light" w:eastAsiaTheme="minorHAnsi" w:hAnsi="IBM Plex Sans Light" w:cstheme="minorBidi"/>
          <w:color w:val="1A1A1A"/>
          <w:lang w:eastAsia="en-US"/>
        </w:rPr>
        <w:t xml:space="preserve"> y/ o empresa </w:t>
      </w:r>
      <w:r w:rsidR="005830B5" w:rsidRPr="00DB51C9">
        <w:rPr>
          <w:rFonts w:ascii="IBM Plex Sans Light" w:eastAsiaTheme="minorHAnsi" w:hAnsi="IBM Plex Sans Light" w:cstheme="minorBidi"/>
          <w:color w:val="1A1A1A"/>
          <w:lang w:eastAsia="en-US"/>
        </w:rPr>
        <w:t>tiene</w:t>
      </w:r>
      <w:r w:rsidR="005830B5">
        <w:rPr>
          <w:rFonts w:ascii="IBM Plex Sans Light" w:eastAsiaTheme="minorHAnsi" w:hAnsi="IBM Plex Sans Light" w:cstheme="minorBidi"/>
          <w:color w:val="1A1A1A"/>
          <w:lang w:eastAsia="en-US"/>
        </w:rPr>
        <w:t xml:space="preserve"> </w:t>
      </w:r>
      <w:r w:rsidR="005830B5" w:rsidRPr="00DB51C9">
        <w:rPr>
          <w:rFonts w:ascii="IBM Plex Sans Light" w:eastAsiaTheme="minorHAnsi" w:hAnsi="IBM Plex Sans Light" w:cstheme="minorBidi"/>
          <w:color w:val="1A1A1A"/>
          <w:lang w:eastAsia="en-US"/>
        </w:rPr>
        <w:t>derecho</w:t>
      </w:r>
      <w:r w:rsidRPr="00DB51C9">
        <w:rPr>
          <w:rFonts w:ascii="IBM Plex Sans Light" w:eastAsiaTheme="minorHAnsi" w:hAnsi="IBM Plex Sans Light" w:cstheme="minorBidi"/>
          <w:color w:val="1A1A1A"/>
          <w:lang w:eastAsia="en-US"/>
        </w:rPr>
        <w:t xml:space="preserve"> a la desconexión con el fin de </w:t>
      </w:r>
      <w:r w:rsidR="0002525C" w:rsidRPr="00DB51C9">
        <w:rPr>
          <w:rFonts w:ascii="IBM Plex Sans Light" w:eastAsiaTheme="minorHAnsi" w:hAnsi="IBM Plex Sans Light" w:cstheme="minorBidi"/>
          <w:color w:val="1A1A1A"/>
          <w:lang w:eastAsia="en-US"/>
        </w:rPr>
        <w:t xml:space="preserve">respetar </w:t>
      </w:r>
      <w:r w:rsidRPr="00DB51C9">
        <w:rPr>
          <w:rFonts w:ascii="IBM Plex Sans Light" w:eastAsiaTheme="minorHAnsi" w:hAnsi="IBM Plex Sans Light" w:cstheme="minorBidi"/>
          <w:color w:val="1A1A1A"/>
          <w:lang w:eastAsia="en-US"/>
        </w:rPr>
        <w:t>su tiempo de descanso</w:t>
      </w:r>
      <w:r w:rsidR="0002525C" w:rsidRPr="00DB51C9">
        <w:rPr>
          <w:rFonts w:ascii="IBM Plex Sans Light" w:eastAsiaTheme="minorHAnsi" w:hAnsi="IBM Plex Sans Light" w:cstheme="minorBidi"/>
          <w:color w:val="1A1A1A"/>
          <w:lang w:eastAsia="en-US"/>
        </w:rPr>
        <w:t xml:space="preserve"> establecido laboralmente</w:t>
      </w:r>
      <w:r w:rsidRPr="00DB51C9">
        <w:rPr>
          <w:rFonts w:ascii="IBM Plex Sans Light" w:eastAsiaTheme="minorHAnsi" w:hAnsi="IBM Plex Sans Light" w:cstheme="minorBidi"/>
          <w:color w:val="1A1A1A"/>
          <w:lang w:eastAsia="en-US"/>
        </w:rPr>
        <w:t xml:space="preserve">, permisos y vacaciones, así </w:t>
      </w:r>
      <w:r w:rsidR="005830B5">
        <w:rPr>
          <w:rFonts w:ascii="IBM Plex Sans Light" w:eastAsiaTheme="minorHAnsi" w:hAnsi="IBM Plex Sans Light" w:cstheme="minorBidi"/>
          <w:color w:val="1A1A1A"/>
          <w:lang w:eastAsia="en-US"/>
        </w:rPr>
        <w:t>como derecho a su</w:t>
      </w:r>
      <w:r w:rsidRPr="00DB51C9">
        <w:rPr>
          <w:rFonts w:ascii="IBM Plex Sans Light" w:eastAsiaTheme="minorHAnsi" w:hAnsi="IBM Plex Sans Light" w:cstheme="minorBidi"/>
          <w:color w:val="1A1A1A"/>
          <w:lang w:eastAsia="en-US"/>
        </w:rPr>
        <w:t xml:space="preserve"> intimidad personal y familiar.</w:t>
      </w:r>
      <w:r w:rsidR="0002525C" w:rsidRPr="00DB51C9">
        <w:rPr>
          <w:rFonts w:ascii="IBM Plex Sans Light" w:eastAsiaTheme="minorHAnsi" w:hAnsi="IBM Plex Sans Light" w:cstheme="minorBidi"/>
          <w:color w:val="1A1A1A"/>
          <w:lang w:eastAsia="en-US"/>
        </w:rPr>
        <w:t xml:space="preserve"> En este sentido, se deben pautar estrategias y tiempos de descanso dentro de la jornada laboral como </w:t>
      </w:r>
      <w:r w:rsidR="00AD2D0C" w:rsidRPr="00DB51C9">
        <w:rPr>
          <w:rFonts w:ascii="IBM Plex Sans Light" w:eastAsiaTheme="minorHAnsi" w:hAnsi="IBM Plex Sans Light" w:cstheme="minorBidi"/>
          <w:color w:val="1A1A1A"/>
          <w:lang w:eastAsia="en-US"/>
        </w:rPr>
        <w:t>está</w:t>
      </w:r>
      <w:r w:rsidR="0002525C" w:rsidRPr="00DB51C9">
        <w:rPr>
          <w:rFonts w:ascii="IBM Plex Sans Light" w:eastAsiaTheme="minorHAnsi" w:hAnsi="IBM Plex Sans Light" w:cstheme="minorBidi"/>
          <w:color w:val="1A1A1A"/>
          <w:lang w:eastAsia="en-US"/>
        </w:rPr>
        <w:t xml:space="preserve"> establecido por ley, así como respetar la conciliación familiar.</w:t>
      </w:r>
    </w:p>
    <w:p w14:paraId="069576B1" w14:textId="1716014C" w:rsidR="00497BD2" w:rsidRPr="00DB51C9" w:rsidRDefault="00497BD2" w:rsidP="006B277A">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sidRPr="006667C1">
        <w:rPr>
          <w:rFonts w:ascii="IBM Plex Sans Light" w:eastAsiaTheme="minorHAnsi" w:hAnsi="IBM Plex Sans Light" w:cstheme="minorBidi"/>
          <w:b/>
          <w:bCs/>
          <w:color w:val="1A1A1A"/>
          <w:lang w:eastAsia="en-US"/>
        </w:rPr>
        <w:t>Fomentar una convivencia tecnológica</w:t>
      </w:r>
      <w:r w:rsidRPr="00DB51C9">
        <w:rPr>
          <w:rFonts w:ascii="IBM Plex Sans Light" w:eastAsiaTheme="minorHAnsi" w:hAnsi="IBM Plex Sans Light" w:cstheme="minorBidi"/>
          <w:color w:val="1A1A1A"/>
          <w:lang w:eastAsia="en-US"/>
        </w:rPr>
        <w:t xml:space="preserve"> </w:t>
      </w:r>
      <w:r w:rsidRPr="005830B5">
        <w:rPr>
          <w:rFonts w:ascii="IBM Plex Sans Light" w:eastAsiaTheme="minorHAnsi" w:hAnsi="IBM Plex Sans Light" w:cstheme="minorBidi"/>
          <w:b/>
          <w:bCs/>
          <w:color w:val="1A1A1A"/>
          <w:lang w:eastAsia="en-US"/>
        </w:rPr>
        <w:t>positiva</w:t>
      </w:r>
      <w:r w:rsidRPr="00DB51C9">
        <w:rPr>
          <w:rFonts w:ascii="IBM Plex Sans Light" w:eastAsiaTheme="minorHAnsi" w:hAnsi="IBM Plex Sans Light" w:cstheme="minorBidi"/>
          <w:color w:val="1A1A1A"/>
          <w:lang w:eastAsia="en-US"/>
        </w:rPr>
        <w:t xml:space="preserve"> donde se </w:t>
      </w:r>
      <w:r w:rsidR="00D225AC" w:rsidRPr="00DB51C9">
        <w:rPr>
          <w:rFonts w:ascii="IBM Plex Sans Light" w:eastAsiaTheme="minorHAnsi" w:hAnsi="IBM Plex Sans Light" w:cstheme="minorBidi"/>
          <w:color w:val="1A1A1A"/>
          <w:lang w:eastAsia="en-US"/>
        </w:rPr>
        <w:t>promuevan</w:t>
      </w:r>
      <w:r w:rsidRPr="00DB51C9">
        <w:rPr>
          <w:rFonts w:ascii="IBM Plex Sans Light" w:eastAsiaTheme="minorHAnsi" w:hAnsi="IBM Plex Sans Light" w:cstheme="minorBidi"/>
          <w:color w:val="1A1A1A"/>
          <w:lang w:eastAsia="en-US"/>
        </w:rPr>
        <w:t xml:space="preserve"> entornos de </w:t>
      </w:r>
      <w:r w:rsidR="00D225AC" w:rsidRPr="00DB51C9">
        <w:rPr>
          <w:rFonts w:ascii="IBM Plex Sans Light" w:eastAsiaTheme="minorHAnsi" w:hAnsi="IBM Plex Sans Light" w:cstheme="minorBidi"/>
          <w:color w:val="1A1A1A"/>
          <w:lang w:eastAsia="en-US"/>
        </w:rPr>
        <w:t>aprendizaje, de apoyo social y técnico</w:t>
      </w:r>
      <w:r w:rsidR="005830B5">
        <w:rPr>
          <w:rFonts w:ascii="IBM Plex Sans Light" w:eastAsiaTheme="minorHAnsi" w:hAnsi="IBM Plex Sans Light" w:cstheme="minorBidi"/>
          <w:color w:val="1A1A1A"/>
          <w:lang w:eastAsia="en-US"/>
        </w:rPr>
        <w:t>; así como</w:t>
      </w:r>
      <w:r w:rsidR="00D225AC" w:rsidRPr="00DB51C9">
        <w:rPr>
          <w:rFonts w:ascii="IBM Plex Sans Light" w:eastAsiaTheme="minorHAnsi" w:hAnsi="IBM Plex Sans Light" w:cstheme="minorBidi"/>
          <w:color w:val="1A1A1A"/>
          <w:lang w:eastAsia="en-US"/>
        </w:rPr>
        <w:t xml:space="preserve"> de respeto </w:t>
      </w:r>
      <w:r w:rsidR="005830B5">
        <w:rPr>
          <w:rFonts w:ascii="IBM Plex Sans Light" w:eastAsiaTheme="minorHAnsi" w:hAnsi="IBM Plex Sans Light" w:cstheme="minorBidi"/>
          <w:color w:val="1A1A1A"/>
          <w:lang w:eastAsia="en-US"/>
        </w:rPr>
        <w:t>en</w:t>
      </w:r>
      <w:r w:rsidR="00D225AC" w:rsidRPr="00DB51C9">
        <w:rPr>
          <w:rFonts w:ascii="IBM Plex Sans Light" w:eastAsiaTheme="minorHAnsi" w:hAnsi="IBM Plex Sans Light" w:cstheme="minorBidi"/>
          <w:color w:val="1A1A1A"/>
          <w:lang w:eastAsia="en-US"/>
        </w:rPr>
        <w:t xml:space="preserve"> el uso de las TIC. </w:t>
      </w:r>
    </w:p>
    <w:p w14:paraId="04DBF572" w14:textId="41213917" w:rsidR="005F5EEC" w:rsidRDefault="0002525C" w:rsidP="006B277A">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sidRPr="006667C1">
        <w:rPr>
          <w:rFonts w:ascii="IBM Plex Sans Light" w:eastAsiaTheme="minorHAnsi" w:hAnsi="IBM Plex Sans Light" w:cstheme="minorBidi"/>
          <w:b/>
          <w:bCs/>
          <w:color w:val="1A1A1A"/>
          <w:lang w:eastAsia="en-US"/>
        </w:rPr>
        <w:t>Programar evaluaciones de bienestar digital</w:t>
      </w:r>
      <w:r w:rsidRPr="00DB51C9">
        <w:rPr>
          <w:rFonts w:ascii="IBM Plex Sans Light" w:eastAsiaTheme="minorHAnsi" w:hAnsi="IBM Plex Sans Light" w:cstheme="minorBidi"/>
          <w:color w:val="1A1A1A"/>
          <w:lang w:eastAsia="en-US"/>
        </w:rPr>
        <w:t xml:space="preserve"> para </w:t>
      </w:r>
      <w:r w:rsidR="005830B5">
        <w:rPr>
          <w:rFonts w:ascii="IBM Plex Sans Light" w:eastAsiaTheme="minorHAnsi" w:hAnsi="IBM Plex Sans Light" w:cstheme="minorBidi"/>
          <w:color w:val="1A1A1A"/>
          <w:lang w:eastAsia="en-US"/>
        </w:rPr>
        <w:t>diagnosticar el impacto d</w:t>
      </w:r>
      <w:r w:rsidRPr="00DB51C9">
        <w:rPr>
          <w:rFonts w:ascii="IBM Plex Sans Light" w:eastAsiaTheme="minorHAnsi" w:hAnsi="IBM Plex Sans Light" w:cstheme="minorBidi"/>
          <w:color w:val="1A1A1A"/>
          <w:lang w:eastAsia="en-US"/>
        </w:rPr>
        <w:t xml:space="preserve">el uso de las tecnologías </w:t>
      </w:r>
      <w:r w:rsidR="005830B5">
        <w:rPr>
          <w:rFonts w:ascii="IBM Plex Sans Light" w:eastAsiaTheme="minorHAnsi" w:hAnsi="IBM Plex Sans Light" w:cstheme="minorBidi"/>
          <w:color w:val="1A1A1A"/>
          <w:lang w:eastAsia="en-US"/>
        </w:rPr>
        <w:t>sobre</w:t>
      </w:r>
      <w:r w:rsidRPr="00DB51C9">
        <w:rPr>
          <w:rFonts w:ascii="IBM Plex Sans Light" w:eastAsiaTheme="minorHAnsi" w:hAnsi="IBM Plex Sans Light" w:cstheme="minorBidi"/>
          <w:color w:val="1A1A1A"/>
          <w:lang w:eastAsia="en-US"/>
        </w:rPr>
        <w:t xml:space="preserve"> la comunidad educativa. De esta manera, </w:t>
      </w:r>
      <w:r w:rsidR="003D072F">
        <w:rPr>
          <w:rFonts w:ascii="IBM Plex Sans Light" w:eastAsiaTheme="minorHAnsi" w:hAnsi="IBM Plex Sans Light" w:cstheme="minorBidi"/>
          <w:color w:val="1A1A1A"/>
          <w:lang w:eastAsia="en-US"/>
        </w:rPr>
        <w:t>se podrá</w:t>
      </w:r>
      <w:r w:rsidRPr="00DB51C9">
        <w:rPr>
          <w:rFonts w:ascii="IBM Plex Sans Light" w:eastAsiaTheme="minorHAnsi" w:hAnsi="IBM Plex Sans Light" w:cstheme="minorBidi"/>
          <w:color w:val="1A1A1A"/>
          <w:lang w:eastAsia="en-US"/>
        </w:rPr>
        <w:t xml:space="preserve"> </w:t>
      </w:r>
      <w:r w:rsidR="005830B5">
        <w:rPr>
          <w:rFonts w:ascii="IBM Plex Sans Light" w:eastAsiaTheme="minorHAnsi" w:hAnsi="IBM Plex Sans Light" w:cstheme="minorBidi"/>
          <w:color w:val="1A1A1A"/>
          <w:lang w:eastAsia="en-US"/>
        </w:rPr>
        <w:t xml:space="preserve">disponer de </w:t>
      </w:r>
      <w:r w:rsidRPr="00DB51C9">
        <w:rPr>
          <w:rFonts w:ascii="IBM Plex Sans Light" w:eastAsiaTheme="minorHAnsi" w:hAnsi="IBM Plex Sans Light" w:cstheme="minorBidi"/>
          <w:color w:val="1A1A1A"/>
          <w:lang w:eastAsia="en-US"/>
        </w:rPr>
        <w:t xml:space="preserve">un diagnóstico del bienestar digital y planificar estrategias de prevención e intervención adaptadas a las necesidades detectadas. </w:t>
      </w: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0"/>
        <w:gridCol w:w="9206"/>
      </w:tblGrid>
      <w:tr w:rsidR="006667C1" w14:paraId="25E682E0" w14:textId="77777777" w:rsidTr="00A16CDA">
        <w:tc>
          <w:tcPr>
            <w:tcW w:w="1000" w:type="dxa"/>
            <w:shd w:val="clear" w:color="auto" w:fill="F2F2F2" w:themeFill="background1" w:themeFillShade="F2"/>
          </w:tcPr>
          <w:p w14:paraId="010CA55C" w14:textId="2DBF0CF4" w:rsidR="006667C1" w:rsidRDefault="006667C1" w:rsidP="006B277A">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noProof/>
                <w:color w:val="1A1A1A"/>
                <w:lang w:eastAsia="en-US"/>
              </w:rPr>
              <w:drawing>
                <wp:inline distT="0" distB="0" distL="0" distR="0" wp14:anchorId="34B9C5D2" wp14:editId="7E61BB73">
                  <wp:extent cx="353085" cy="353085"/>
                  <wp:effectExtent l="0" t="0" r="0" b="2540"/>
                  <wp:docPr id="2051996391" name="Gráfico 2" descr="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996391" name="Gráfico 2051996391" descr="Dian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71892" cy="371892"/>
                          </a:xfrm>
                          <a:prstGeom prst="rect">
                            <a:avLst/>
                          </a:prstGeom>
                        </pic:spPr>
                      </pic:pic>
                    </a:graphicData>
                  </a:graphic>
                </wp:inline>
              </w:drawing>
            </w:r>
          </w:p>
        </w:tc>
        <w:tc>
          <w:tcPr>
            <w:tcW w:w="9206" w:type="dxa"/>
            <w:shd w:val="clear" w:color="auto" w:fill="F2F2F2" w:themeFill="background1" w:themeFillShade="F2"/>
          </w:tcPr>
          <w:p w14:paraId="5D306D86" w14:textId="5D0D08D0" w:rsidR="006667C1" w:rsidRPr="006422D0" w:rsidRDefault="00D92E0D" w:rsidP="006B277A">
            <w:pPr>
              <w:spacing w:before="120" w:after="120" w:line="360" w:lineRule="auto"/>
              <w:jc w:val="both"/>
              <w:rPr>
                <w:rFonts w:ascii="IBM Plex Sans Light" w:eastAsiaTheme="minorHAnsi" w:hAnsi="IBM Plex Sans Light" w:cstheme="minorBidi"/>
                <w:b/>
                <w:bCs/>
                <w:color w:val="1A1A1A"/>
                <w:sz w:val="32"/>
                <w:szCs w:val="32"/>
                <w:lang w:eastAsia="en-US"/>
              </w:rPr>
            </w:pPr>
            <w:r>
              <w:rPr>
                <w:rFonts w:ascii="IBM Plex Sans Light" w:eastAsiaTheme="minorHAnsi" w:hAnsi="IBM Plex Sans Light" w:cstheme="minorBidi"/>
                <w:b/>
                <w:bCs/>
                <w:color w:val="1A1A1A"/>
                <w:sz w:val="28"/>
                <w:szCs w:val="28"/>
                <w:lang w:eastAsia="en-US"/>
              </w:rPr>
              <w:t>Más información:</w:t>
            </w:r>
          </w:p>
        </w:tc>
      </w:tr>
      <w:tr w:rsidR="006667C1" w:rsidRPr="00AD2D0C" w14:paraId="5AD73B6D" w14:textId="77777777" w:rsidTr="00A16CDA">
        <w:tc>
          <w:tcPr>
            <w:tcW w:w="10206" w:type="dxa"/>
            <w:gridSpan w:val="2"/>
            <w:shd w:val="clear" w:color="auto" w:fill="F2F2F2" w:themeFill="background1" w:themeFillShade="F2"/>
          </w:tcPr>
          <w:p w14:paraId="7144CAA1" w14:textId="35350646" w:rsidR="00D92E0D" w:rsidRPr="00D92E0D" w:rsidRDefault="00D92E0D" w:rsidP="006B277A">
            <w:pPr>
              <w:spacing w:before="120" w:after="120" w:line="360" w:lineRule="auto"/>
              <w:jc w:val="both"/>
              <w:rPr>
                <w:rFonts w:ascii="IBM Plex Sans Light" w:eastAsiaTheme="minorHAnsi" w:hAnsi="IBM Plex Sans Light" w:cstheme="minorBidi"/>
                <w:color w:val="1A1A1A"/>
                <w:lang w:eastAsia="en-US"/>
              </w:rPr>
            </w:pPr>
            <w:r w:rsidRPr="00D92E0D">
              <w:rPr>
                <w:rFonts w:ascii="IBM Plex Sans Light" w:eastAsiaTheme="minorHAnsi" w:hAnsi="IBM Plex Sans Light" w:cstheme="minorBidi"/>
                <w:color w:val="1A1A1A"/>
                <w:lang w:eastAsia="en-US"/>
              </w:rPr>
              <w:t>Par</w:t>
            </w:r>
            <w:r>
              <w:rPr>
                <w:rFonts w:ascii="IBM Plex Sans Light" w:eastAsiaTheme="minorHAnsi" w:hAnsi="IBM Plex Sans Light" w:cstheme="minorBidi"/>
                <w:color w:val="1A1A1A"/>
                <w:lang w:eastAsia="en-US"/>
              </w:rPr>
              <w:t>a</w:t>
            </w:r>
            <w:r w:rsidRPr="00D92E0D">
              <w:rPr>
                <w:rFonts w:ascii="IBM Plex Sans Light" w:eastAsiaTheme="minorHAnsi" w:hAnsi="IBM Plex Sans Light" w:cstheme="minorBidi"/>
                <w:color w:val="1A1A1A"/>
                <w:lang w:eastAsia="en-US"/>
              </w:rPr>
              <w:t xml:space="preserve"> conocer </w:t>
            </w:r>
            <w:r w:rsidR="005830B5">
              <w:rPr>
                <w:rFonts w:ascii="IBM Plex Sans Light" w:eastAsiaTheme="minorHAnsi" w:hAnsi="IBM Plex Sans Light" w:cstheme="minorBidi"/>
                <w:color w:val="1A1A1A"/>
                <w:lang w:eastAsia="en-US"/>
              </w:rPr>
              <w:t xml:space="preserve">algunas </w:t>
            </w:r>
            <w:r w:rsidRPr="00D92E0D">
              <w:rPr>
                <w:rFonts w:ascii="IBM Plex Sans Light" w:eastAsiaTheme="minorHAnsi" w:hAnsi="IBM Plex Sans Light" w:cstheme="minorBidi"/>
                <w:color w:val="1A1A1A"/>
                <w:lang w:eastAsia="en-US"/>
              </w:rPr>
              <w:t xml:space="preserve">estrategias de sensibilización que se realizan para </w:t>
            </w:r>
            <w:r>
              <w:rPr>
                <w:rFonts w:ascii="IBM Plex Sans Light" w:eastAsiaTheme="minorHAnsi" w:hAnsi="IBM Plex Sans Light" w:cstheme="minorBidi"/>
                <w:color w:val="1A1A1A"/>
                <w:lang w:eastAsia="en-US"/>
              </w:rPr>
              <w:t>prevenir el</w:t>
            </w:r>
            <w:r w:rsidRPr="00D92E0D">
              <w:rPr>
                <w:rFonts w:ascii="IBM Plex Sans Light" w:eastAsiaTheme="minorHAnsi" w:hAnsi="IBM Plex Sans Light" w:cstheme="minorBidi"/>
                <w:color w:val="1A1A1A"/>
                <w:lang w:eastAsia="en-US"/>
              </w:rPr>
              <w:t xml:space="preserve"> ciberacoso en entornos educativos</w:t>
            </w:r>
            <w:r w:rsidR="00AD2D0C">
              <w:rPr>
                <w:rFonts w:ascii="IBM Plex Sans Light" w:eastAsiaTheme="minorHAnsi" w:hAnsi="IBM Plex Sans Light" w:cstheme="minorBidi"/>
                <w:color w:val="1A1A1A"/>
                <w:lang w:eastAsia="en-US"/>
              </w:rPr>
              <w:t>, puedes</w:t>
            </w:r>
            <w:r w:rsidRPr="00D92E0D">
              <w:rPr>
                <w:rFonts w:ascii="IBM Plex Sans Light" w:eastAsiaTheme="minorHAnsi" w:hAnsi="IBM Plex Sans Light" w:cstheme="minorBidi"/>
                <w:color w:val="1A1A1A"/>
                <w:lang w:eastAsia="en-US"/>
              </w:rPr>
              <w:t xml:space="preserve"> ver el siguiente video elaborado por Pantallas amigas: </w:t>
            </w:r>
          </w:p>
          <w:p w14:paraId="20634974" w14:textId="68EE0171" w:rsidR="00D92E0D" w:rsidRPr="00AD2D0C" w:rsidRDefault="00000000" w:rsidP="006B277A">
            <w:pPr>
              <w:spacing w:before="120" w:after="120" w:line="360" w:lineRule="auto"/>
              <w:jc w:val="both"/>
              <w:rPr>
                <w:rFonts w:ascii="IBM Plex Sans Light" w:eastAsiaTheme="minorHAnsi" w:hAnsi="IBM Plex Sans Light" w:cstheme="minorBidi"/>
                <w:color w:val="1A1A1A"/>
                <w:u w:val="single"/>
                <w:lang w:eastAsia="en-US"/>
              </w:rPr>
            </w:pPr>
            <w:hyperlink r:id="rId19" w:history="1">
              <w:r w:rsidR="00D92E0D" w:rsidRPr="00AD2D0C">
                <w:rPr>
                  <w:rFonts w:ascii="IBM Plex Sans Light" w:eastAsiaTheme="minorHAnsi" w:hAnsi="IBM Plex Sans Light" w:cstheme="minorBidi"/>
                  <w:color w:val="1A1A1A"/>
                  <w:u w:val="single"/>
                  <w:lang w:eastAsia="en-US"/>
                </w:rPr>
                <w:t>https://ciudadesamigas.org/vuelta-al-cole-bullying-a-estudiantes-lgtbi/</w:t>
              </w:r>
            </w:hyperlink>
          </w:p>
          <w:p w14:paraId="519545CA" w14:textId="1428E006" w:rsidR="006667C1" w:rsidRPr="00AD2D0C" w:rsidRDefault="005830B5" w:rsidP="006B277A">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Si deseas</w:t>
            </w:r>
            <w:r w:rsidR="00D92E0D" w:rsidRPr="00AD2D0C">
              <w:rPr>
                <w:rFonts w:ascii="IBM Plex Sans Light" w:eastAsiaTheme="minorHAnsi" w:hAnsi="IBM Plex Sans Light" w:cstheme="minorBidi"/>
                <w:color w:val="1A1A1A"/>
                <w:lang w:eastAsia="en-US"/>
              </w:rPr>
              <w:t xml:space="preserve"> obtener más recursos educativos </w:t>
            </w:r>
            <w:r w:rsidR="00AD2D0C" w:rsidRPr="00AD2D0C">
              <w:rPr>
                <w:rFonts w:ascii="IBM Plex Sans Light" w:eastAsiaTheme="minorHAnsi" w:hAnsi="IBM Plex Sans Light" w:cstheme="minorBidi"/>
                <w:color w:val="1A1A1A"/>
                <w:lang w:eastAsia="en-US"/>
              </w:rPr>
              <w:t>y materiales didácticos para trabajar el uso de las tecnologías de una manera respetuosa y saludable puedes entrar en el siguiente link:</w:t>
            </w:r>
            <w:r w:rsidR="00D92E0D" w:rsidRPr="00AD2D0C">
              <w:rPr>
                <w:rFonts w:ascii="IBM Plex Sans Light" w:eastAsiaTheme="minorHAnsi" w:hAnsi="IBM Plex Sans Light" w:cstheme="minorBidi"/>
                <w:color w:val="1A1A1A"/>
                <w:lang w:eastAsia="en-US"/>
              </w:rPr>
              <w:t xml:space="preserve"> </w:t>
            </w:r>
          </w:p>
          <w:p w14:paraId="37C6A5E6" w14:textId="1F18D9E3" w:rsidR="00D92E0D" w:rsidRPr="00AD2D0C" w:rsidRDefault="00D92E0D" w:rsidP="006B277A">
            <w:pPr>
              <w:spacing w:before="120" w:after="120" w:line="360" w:lineRule="auto"/>
              <w:jc w:val="both"/>
              <w:rPr>
                <w:rFonts w:ascii="IBM Plex Sans Light" w:eastAsiaTheme="minorHAnsi" w:hAnsi="IBM Plex Sans Light" w:cstheme="minorBidi"/>
                <w:color w:val="1A1A1A"/>
                <w:u w:val="single"/>
                <w:lang w:eastAsia="en-US"/>
              </w:rPr>
            </w:pPr>
            <w:r w:rsidRPr="00AD2D0C">
              <w:rPr>
                <w:rFonts w:ascii="IBM Plex Sans Light" w:eastAsiaTheme="minorHAnsi" w:hAnsi="IBM Plex Sans Light" w:cstheme="minorBidi"/>
                <w:color w:val="1A1A1A"/>
                <w:u w:val="single"/>
                <w:lang w:eastAsia="en-US"/>
              </w:rPr>
              <w:t>https://www.pantallasamigas.net</w:t>
            </w:r>
          </w:p>
        </w:tc>
      </w:tr>
    </w:tbl>
    <w:p w14:paraId="1436BF94" w14:textId="77777777" w:rsidR="006667C1" w:rsidRPr="00AD2D0C" w:rsidRDefault="006667C1" w:rsidP="006B277A">
      <w:pPr>
        <w:spacing w:before="120" w:after="120" w:line="360" w:lineRule="auto"/>
        <w:jc w:val="both"/>
        <w:rPr>
          <w:rFonts w:ascii="IBM Plex Sans Light" w:eastAsiaTheme="minorHAnsi" w:hAnsi="IBM Plex Sans Light" w:cstheme="minorBidi"/>
          <w:color w:val="1A1A1A"/>
          <w:lang w:eastAsia="en-US"/>
        </w:rPr>
      </w:pPr>
    </w:p>
    <w:p w14:paraId="56CBFEB1" w14:textId="77777777" w:rsidR="006667C1" w:rsidRPr="00AD2D0C" w:rsidRDefault="006667C1" w:rsidP="006B277A">
      <w:pPr>
        <w:spacing w:before="120" w:after="120" w:line="360" w:lineRule="auto"/>
        <w:jc w:val="both"/>
        <w:rPr>
          <w:rFonts w:ascii="IBM Plex Sans Light" w:eastAsiaTheme="minorHAnsi" w:hAnsi="IBM Plex Sans Light" w:cstheme="minorBidi"/>
          <w:color w:val="1A1A1A"/>
          <w:lang w:eastAsia="en-US"/>
        </w:rPr>
      </w:pPr>
    </w:p>
    <w:p w14:paraId="533191E0" w14:textId="58180B12" w:rsidR="00D225AC" w:rsidRPr="00DB51C9" w:rsidRDefault="00D225AC" w:rsidP="00562E6F">
      <w:pPr>
        <w:pStyle w:val="Ttulo1"/>
        <w:spacing w:before="120" w:after="120" w:line="360" w:lineRule="auto"/>
        <w:jc w:val="both"/>
      </w:pPr>
      <w:bookmarkStart w:id="2" w:name="_Toc154131197"/>
      <w:r w:rsidRPr="00DB51C9">
        <w:lastRenderedPageBreak/>
        <w:t>0</w:t>
      </w:r>
      <w:r w:rsidR="00C879C0" w:rsidRPr="00DB51C9">
        <w:t>3</w:t>
      </w:r>
      <w:r w:rsidRPr="00DB51C9">
        <w:t xml:space="preserve"> </w:t>
      </w:r>
      <w:proofErr w:type="gramStart"/>
      <w:r w:rsidRPr="00DB51C9">
        <w:t>Estrategias</w:t>
      </w:r>
      <w:proofErr w:type="gramEnd"/>
      <w:r w:rsidRPr="00DB51C9">
        <w:t xml:space="preserve"> individuales</w:t>
      </w:r>
      <w:bookmarkEnd w:id="2"/>
      <w:r w:rsidRPr="00DB51C9">
        <w:t xml:space="preserve"> </w:t>
      </w:r>
    </w:p>
    <w:p w14:paraId="1D3BEC0F" w14:textId="58180B12" w:rsidR="00C879C0" w:rsidRPr="00DB51C9" w:rsidRDefault="00C879C0" w:rsidP="00562E6F">
      <w:pPr>
        <w:pStyle w:val="Ttulo2"/>
        <w:spacing w:before="120" w:after="120" w:line="360" w:lineRule="auto"/>
        <w:jc w:val="both"/>
        <w:rPr>
          <w:lang w:val="es-ES_tradnl"/>
        </w:rPr>
      </w:pPr>
      <w:bookmarkStart w:id="3" w:name="_Toc154131198"/>
      <w:r w:rsidRPr="00DB51C9">
        <w:rPr>
          <w:lang w:val="es-ES_tradnl"/>
        </w:rPr>
        <w:t>3.1 Estrategias para evitar riesgos físicos</w:t>
      </w:r>
      <w:bookmarkEnd w:id="3"/>
    </w:p>
    <w:p w14:paraId="2187C115" w14:textId="12543FCA" w:rsidR="00562E6F" w:rsidRDefault="008473B2" w:rsidP="00562E6F">
      <w:pPr>
        <w:spacing w:before="120" w:after="120" w:line="360" w:lineRule="auto"/>
        <w:jc w:val="both"/>
        <w:rPr>
          <w:rFonts w:ascii="IBM Plex Sans Light" w:eastAsiaTheme="minorHAnsi" w:hAnsi="IBM Plex Sans Light" w:cstheme="minorBidi"/>
          <w:color w:val="1A1A1A"/>
          <w:lang w:eastAsia="en-US"/>
        </w:rPr>
      </w:pPr>
      <w:r w:rsidRPr="00A36544">
        <w:rPr>
          <w:rFonts w:ascii="IBM Plex Sans Light" w:eastAsiaTheme="minorHAnsi" w:hAnsi="IBM Plex Sans Light" w:cstheme="minorBidi"/>
          <w:color w:val="1A1A1A"/>
          <w:lang w:eastAsia="en-US"/>
        </w:rPr>
        <w:t>La</w:t>
      </w:r>
      <w:r w:rsidR="00BC3FA8" w:rsidRPr="00A36544">
        <w:rPr>
          <w:rFonts w:ascii="IBM Plex Sans Light" w:eastAsiaTheme="minorHAnsi" w:hAnsi="IBM Plex Sans Light" w:cstheme="minorBidi"/>
          <w:color w:val="1A1A1A"/>
          <w:lang w:eastAsia="en-US"/>
        </w:rPr>
        <w:t xml:space="preserve"> </w:t>
      </w:r>
      <w:r w:rsidR="00BC3FA8" w:rsidRPr="00495658">
        <w:rPr>
          <w:rFonts w:ascii="IBM Plex Sans Light" w:eastAsiaTheme="minorHAnsi" w:hAnsi="IBM Plex Sans Light" w:cstheme="minorBidi"/>
          <w:b/>
          <w:bCs/>
          <w:color w:val="1A1A1A"/>
          <w:lang w:eastAsia="en-US"/>
        </w:rPr>
        <w:t>ergonomía informática</w:t>
      </w:r>
      <w:r w:rsidR="006118E9" w:rsidRPr="00A36544">
        <w:rPr>
          <w:rFonts w:ascii="IBM Plex Sans Light" w:eastAsiaTheme="minorHAnsi" w:hAnsi="IBM Plex Sans Light" w:cstheme="minorBidi"/>
          <w:color w:val="1A1A1A"/>
          <w:lang w:eastAsia="en-US"/>
        </w:rPr>
        <w:t xml:space="preserve"> </w:t>
      </w:r>
      <w:r w:rsidRPr="00A36544">
        <w:rPr>
          <w:rFonts w:ascii="IBM Plex Sans Light" w:eastAsiaTheme="minorHAnsi" w:hAnsi="IBM Plex Sans Light" w:cstheme="minorBidi"/>
          <w:color w:val="1A1A1A"/>
          <w:lang w:eastAsia="en-US"/>
        </w:rPr>
        <w:t>hace referencia a</w:t>
      </w:r>
      <w:r w:rsidR="006118E9" w:rsidRPr="00A36544">
        <w:rPr>
          <w:rFonts w:ascii="IBM Plex Sans Light" w:eastAsiaTheme="minorHAnsi" w:hAnsi="IBM Plex Sans Light" w:cstheme="minorBidi"/>
          <w:color w:val="1A1A1A"/>
          <w:lang w:eastAsia="en-US"/>
        </w:rPr>
        <w:t xml:space="preserve"> la necesidad de diseñar y </w:t>
      </w:r>
      <w:r w:rsidR="00BC3FA8" w:rsidRPr="00A36544">
        <w:rPr>
          <w:rFonts w:ascii="IBM Plex Sans Light" w:eastAsiaTheme="minorHAnsi" w:hAnsi="IBM Plex Sans Light" w:cstheme="minorBidi"/>
          <w:color w:val="1A1A1A"/>
          <w:lang w:eastAsia="en-US"/>
        </w:rPr>
        <w:t>organiza</w:t>
      </w:r>
      <w:r w:rsidR="006118E9" w:rsidRPr="00A36544">
        <w:rPr>
          <w:rFonts w:ascii="IBM Plex Sans Light" w:eastAsiaTheme="minorHAnsi" w:hAnsi="IBM Plex Sans Light" w:cstheme="minorBidi"/>
          <w:color w:val="1A1A1A"/>
          <w:lang w:eastAsia="en-US"/>
        </w:rPr>
        <w:t>r</w:t>
      </w:r>
      <w:r w:rsidR="00BC3FA8" w:rsidRPr="00A36544">
        <w:rPr>
          <w:rFonts w:ascii="IBM Plex Sans Light" w:eastAsiaTheme="minorHAnsi" w:hAnsi="IBM Plex Sans Light" w:cstheme="minorBidi"/>
          <w:color w:val="1A1A1A"/>
          <w:lang w:eastAsia="en-US"/>
        </w:rPr>
        <w:t xml:space="preserve"> entornos tecnológicos </w:t>
      </w:r>
      <w:r w:rsidRPr="00A36544">
        <w:rPr>
          <w:rFonts w:ascii="IBM Plex Sans Light" w:eastAsiaTheme="minorHAnsi" w:hAnsi="IBM Plex Sans Light" w:cstheme="minorBidi"/>
          <w:color w:val="1A1A1A"/>
          <w:lang w:eastAsia="en-US"/>
        </w:rPr>
        <w:t>que sean</w:t>
      </w:r>
      <w:r w:rsidR="00BC3FA8" w:rsidRPr="00A36544">
        <w:rPr>
          <w:rFonts w:ascii="IBM Plex Sans Light" w:eastAsiaTheme="minorHAnsi" w:hAnsi="IBM Plex Sans Light" w:cstheme="minorBidi"/>
          <w:color w:val="1A1A1A"/>
          <w:lang w:eastAsia="en-US"/>
        </w:rPr>
        <w:t xml:space="preserve"> cómodos y seguros</w:t>
      </w:r>
      <w:r w:rsidRPr="00A36544">
        <w:rPr>
          <w:rFonts w:ascii="IBM Plex Sans Light" w:eastAsiaTheme="minorHAnsi" w:hAnsi="IBM Plex Sans Light" w:cstheme="minorBidi"/>
          <w:color w:val="1A1A1A"/>
          <w:lang w:eastAsia="en-US"/>
        </w:rPr>
        <w:t xml:space="preserve">; además de crear conciencia </w:t>
      </w:r>
      <w:r w:rsidR="006118E9" w:rsidRPr="00A36544">
        <w:rPr>
          <w:rFonts w:ascii="IBM Plex Sans Light" w:eastAsiaTheme="minorHAnsi" w:hAnsi="IBM Plex Sans Light" w:cstheme="minorBidi"/>
          <w:color w:val="1A1A1A"/>
          <w:lang w:eastAsia="en-US"/>
        </w:rPr>
        <w:t>de la</w:t>
      </w:r>
      <w:r w:rsidR="00BC3FA8" w:rsidRPr="00A36544">
        <w:rPr>
          <w:rFonts w:ascii="IBM Plex Sans Light" w:eastAsiaTheme="minorHAnsi" w:hAnsi="IBM Plex Sans Light" w:cstheme="minorBidi"/>
          <w:color w:val="1A1A1A"/>
          <w:lang w:eastAsia="en-US"/>
        </w:rPr>
        <w:t xml:space="preserve"> higiene postural del individuo ante el uso de las tecnologías. </w:t>
      </w:r>
      <w:r w:rsidR="00562E6F">
        <w:rPr>
          <w:rFonts w:ascii="IBM Plex Sans Light" w:eastAsiaTheme="minorHAnsi" w:hAnsi="IBM Plex Sans Light" w:cstheme="minorBidi"/>
          <w:color w:val="1A1A1A"/>
          <w:lang w:eastAsia="en-US"/>
        </w:rPr>
        <w:t>De esta manera, l</w:t>
      </w:r>
      <w:r w:rsidR="00BC3FA8" w:rsidRPr="00A36544">
        <w:rPr>
          <w:rFonts w:ascii="IBM Plex Sans Light" w:eastAsiaTheme="minorHAnsi" w:hAnsi="IBM Plex Sans Light" w:cstheme="minorBidi"/>
          <w:color w:val="1A1A1A"/>
          <w:lang w:eastAsia="en-US"/>
        </w:rPr>
        <w:t xml:space="preserve">a ergonomía informática tiene por objetivo reducir </w:t>
      </w:r>
      <w:r w:rsidR="00BF475A" w:rsidRPr="00A36544">
        <w:rPr>
          <w:rFonts w:ascii="IBM Plex Sans Light" w:eastAsiaTheme="minorHAnsi" w:hAnsi="IBM Plex Sans Light" w:cstheme="minorBidi"/>
          <w:color w:val="1A1A1A"/>
          <w:lang w:eastAsia="en-US"/>
        </w:rPr>
        <w:t xml:space="preserve">los riesgos físicos del uso </w:t>
      </w:r>
      <w:r w:rsidR="00BC3FA8" w:rsidRPr="00A36544">
        <w:rPr>
          <w:rFonts w:ascii="IBM Plex Sans Light" w:eastAsiaTheme="minorHAnsi" w:hAnsi="IBM Plex Sans Light" w:cstheme="minorBidi"/>
          <w:color w:val="1A1A1A"/>
          <w:lang w:eastAsia="en-US"/>
        </w:rPr>
        <w:t>de dispositivos digitales</w:t>
      </w:r>
      <w:r w:rsidR="00BF475A" w:rsidRPr="00A36544">
        <w:rPr>
          <w:rFonts w:ascii="IBM Plex Sans Light" w:eastAsiaTheme="minorHAnsi" w:hAnsi="IBM Plex Sans Light" w:cstheme="minorBidi"/>
          <w:color w:val="1A1A1A"/>
          <w:lang w:eastAsia="en-US"/>
        </w:rPr>
        <w:t xml:space="preserve">, y mejorar la productividad y bienestar del individuo. </w:t>
      </w:r>
    </w:p>
    <w:p w14:paraId="51F38C8A" w14:textId="77873EF1" w:rsidR="004E6B47" w:rsidRDefault="00562E6F" w:rsidP="00562E6F">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A continuación, con el propósito de fomentar el bienestar físico en el uso de las tecnologías, se presentan diversas </w:t>
      </w:r>
      <w:r w:rsidRPr="00562E6F">
        <w:rPr>
          <w:rFonts w:ascii="IBM Plex Sans Light" w:eastAsiaTheme="minorHAnsi" w:hAnsi="IBM Plex Sans Light" w:cstheme="minorBidi"/>
          <w:b/>
          <w:bCs/>
          <w:color w:val="1A1A1A"/>
          <w:lang w:eastAsia="en-US"/>
        </w:rPr>
        <w:t>estrategias</w:t>
      </w:r>
      <w:r>
        <w:rPr>
          <w:rFonts w:ascii="IBM Plex Sans Light" w:eastAsiaTheme="minorHAnsi" w:hAnsi="IBM Plex Sans Light" w:cstheme="minorBidi"/>
          <w:color w:val="1A1A1A"/>
          <w:lang w:eastAsia="en-US"/>
        </w:rPr>
        <w:t xml:space="preserve"> y recomendaciones:</w:t>
      </w:r>
    </w:p>
    <w:p w14:paraId="4A9A4B2D" w14:textId="739C12AE" w:rsidR="00BF475A" w:rsidRPr="00562E6F" w:rsidRDefault="00B277B4" w:rsidP="00562E6F">
      <w:pPr>
        <w:pStyle w:val="Prrafodelista"/>
        <w:numPr>
          <w:ilvl w:val="0"/>
          <w:numId w:val="3"/>
        </w:numPr>
        <w:spacing w:before="120" w:after="120" w:line="360" w:lineRule="auto"/>
        <w:jc w:val="both"/>
        <w:rPr>
          <w:rFonts w:ascii="IBM Plex Sans Light" w:eastAsiaTheme="minorHAnsi" w:hAnsi="IBM Plex Sans Light" w:cstheme="minorBidi"/>
          <w:b/>
          <w:bCs/>
          <w:color w:val="1A1A1A"/>
          <w:lang w:eastAsia="en-US"/>
        </w:rPr>
      </w:pPr>
      <w:r w:rsidRPr="00562E6F">
        <w:rPr>
          <w:rFonts w:ascii="IBM Plex Sans Light" w:eastAsiaTheme="minorHAnsi" w:hAnsi="IBM Plex Sans Light" w:cstheme="minorBidi"/>
          <w:b/>
          <w:bCs/>
          <w:color w:val="1A1A1A"/>
          <w:lang w:eastAsia="en-US"/>
        </w:rPr>
        <w:t xml:space="preserve">Reorganiza el entorno </w:t>
      </w:r>
      <w:r w:rsidR="00BF475A" w:rsidRPr="00562E6F">
        <w:rPr>
          <w:rFonts w:ascii="IBM Plex Sans Light" w:eastAsiaTheme="minorHAnsi" w:hAnsi="IBM Plex Sans Light" w:cstheme="minorBidi"/>
          <w:b/>
          <w:bCs/>
          <w:color w:val="1A1A1A"/>
          <w:lang w:eastAsia="en-US"/>
        </w:rPr>
        <w:t>de trabajo o estudio:</w:t>
      </w:r>
    </w:p>
    <w:p w14:paraId="79D365BD" w14:textId="77777777" w:rsidR="006B3538" w:rsidRPr="00DB51C9" w:rsidRDefault="00BF475A" w:rsidP="00562E6F">
      <w:pPr>
        <w:pStyle w:val="Prrafodelista"/>
        <w:numPr>
          <w:ilvl w:val="1"/>
          <w:numId w:val="3"/>
        </w:numPr>
        <w:spacing w:before="120" w:after="120" w:line="360" w:lineRule="auto"/>
        <w:jc w:val="both"/>
        <w:rPr>
          <w:rFonts w:ascii="IBM Plex Sans Light" w:eastAsiaTheme="minorHAnsi" w:hAnsi="IBM Plex Sans Light" w:cstheme="minorBidi"/>
          <w:color w:val="1A1A1A"/>
          <w:lang w:eastAsia="en-US"/>
        </w:rPr>
      </w:pPr>
      <w:r w:rsidRPr="00562E6F">
        <w:rPr>
          <w:rFonts w:ascii="IBM Plex Sans Light" w:eastAsiaTheme="minorHAnsi" w:hAnsi="IBM Plex Sans Light" w:cstheme="minorBidi"/>
          <w:b/>
          <w:bCs/>
          <w:color w:val="1A1A1A"/>
          <w:lang w:eastAsia="en-US"/>
        </w:rPr>
        <w:t>Mant</w:t>
      </w:r>
      <w:r w:rsidR="00B277B4" w:rsidRPr="00562E6F">
        <w:rPr>
          <w:rFonts w:ascii="IBM Plex Sans Light" w:eastAsiaTheme="minorHAnsi" w:hAnsi="IBM Plex Sans Light" w:cstheme="minorBidi"/>
          <w:b/>
          <w:bCs/>
          <w:color w:val="1A1A1A"/>
          <w:lang w:eastAsia="en-US"/>
        </w:rPr>
        <w:t xml:space="preserve">ener </w:t>
      </w:r>
      <w:r w:rsidRPr="00562E6F">
        <w:rPr>
          <w:rFonts w:ascii="IBM Plex Sans Light" w:eastAsiaTheme="minorHAnsi" w:hAnsi="IBM Plex Sans Light" w:cstheme="minorBidi"/>
          <w:b/>
          <w:bCs/>
          <w:color w:val="1A1A1A"/>
          <w:lang w:eastAsia="en-US"/>
        </w:rPr>
        <w:t xml:space="preserve">el área </w:t>
      </w:r>
      <w:r w:rsidRPr="00DB51C9">
        <w:rPr>
          <w:rFonts w:ascii="IBM Plex Sans Light" w:eastAsiaTheme="minorHAnsi" w:hAnsi="IBM Plex Sans Light" w:cstheme="minorBidi"/>
          <w:color w:val="1A1A1A"/>
          <w:lang w:eastAsia="en-US"/>
        </w:rPr>
        <w:t xml:space="preserve">de trabajo o estudio </w:t>
      </w:r>
      <w:r w:rsidRPr="00562E6F">
        <w:rPr>
          <w:rFonts w:ascii="IBM Plex Sans Light" w:eastAsiaTheme="minorHAnsi" w:hAnsi="IBM Plex Sans Light" w:cstheme="minorBidi"/>
          <w:b/>
          <w:bCs/>
          <w:color w:val="1A1A1A"/>
          <w:lang w:eastAsia="en-US"/>
        </w:rPr>
        <w:t>organizada</w:t>
      </w:r>
      <w:r w:rsidRPr="00DB51C9">
        <w:rPr>
          <w:rFonts w:ascii="IBM Plex Sans Light" w:eastAsiaTheme="minorHAnsi" w:hAnsi="IBM Plex Sans Light" w:cstheme="minorBidi"/>
          <w:color w:val="1A1A1A"/>
          <w:lang w:eastAsia="en-US"/>
        </w:rPr>
        <w:t xml:space="preserve"> para</w:t>
      </w:r>
      <w:r w:rsidR="00B277B4" w:rsidRPr="00DB51C9">
        <w:rPr>
          <w:rFonts w:ascii="IBM Plex Sans Light" w:eastAsiaTheme="minorHAnsi" w:hAnsi="IBM Plex Sans Light" w:cstheme="minorBidi"/>
          <w:color w:val="1A1A1A"/>
          <w:lang w:eastAsia="en-US"/>
        </w:rPr>
        <w:t xml:space="preserve"> reducir distractores y poder interactuar con las TIC de manera cómoda. </w:t>
      </w:r>
    </w:p>
    <w:p w14:paraId="3359C4DA" w14:textId="1177D3BC" w:rsidR="00562E6F" w:rsidRDefault="00C00EAA" w:rsidP="00562E6F">
      <w:pPr>
        <w:pStyle w:val="Prrafodelista"/>
        <w:numPr>
          <w:ilvl w:val="1"/>
          <w:numId w:val="3"/>
        </w:numPr>
        <w:spacing w:before="120" w:after="120" w:line="360" w:lineRule="auto"/>
        <w:jc w:val="both"/>
        <w:rPr>
          <w:rFonts w:ascii="IBM Plex Sans Light" w:eastAsiaTheme="minorHAnsi" w:hAnsi="IBM Plex Sans Light" w:cstheme="minorBidi"/>
          <w:color w:val="1A1A1A"/>
          <w:lang w:eastAsia="en-US"/>
        </w:rPr>
      </w:pPr>
      <w:r w:rsidRPr="00DB51C9">
        <w:rPr>
          <w:rFonts w:ascii="IBM Plex Sans Light" w:eastAsiaTheme="minorHAnsi" w:hAnsi="IBM Plex Sans Light" w:cstheme="minorBidi"/>
          <w:color w:val="1A1A1A"/>
          <w:lang w:eastAsia="en-US"/>
        </w:rPr>
        <w:t xml:space="preserve">La </w:t>
      </w:r>
      <w:r w:rsidRPr="00562E6F">
        <w:rPr>
          <w:rFonts w:ascii="IBM Plex Sans Light" w:eastAsiaTheme="minorHAnsi" w:hAnsi="IBM Plex Sans Light" w:cstheme="minorBidi"/>
          <w:b/>
          <w:bCs/>
          <w:color w:val="1A1A1A"/>
          <w:lang w:eastAsia="en-US"/>
        </w:rPr>
        <w:t>correcta</w:t>
      </w:r>
      <w:r w:rsidR="006B3538" w:rsidRPr="00562E6F">
        <w:rPr>
          <w:rFonts w:ascii="IBM Plex Sans Light" w:eastAsiaTheme="minorHAnsi" w:hAnsi="IBM Plex Sans Light" w:cstheme="minorBidi"/>
          <w:b/>
          <w:bCs/>
          <w:color w:val="1A1A1A"/>
          <w:lang w:eastAsia="en-US"/>
        </w:rPr>
        <w:t xml:space="preserve"> disposición del mobiliario y dispositivos ergonómic</w:t>
      </w:r>
      <w:r w:rsidRPr="00562E6F">
        <w:rPr>
          <w:rFonts w:ascii="IBM Plex Sans Light" w:eastAsiaTheme="minorHAnsi" w:hAnsi="IBM Plex Sans Light" w:cstheme="minorBidi"/>
          <w:b/>
          <w:bCs/>
          <w:color w:val="1A1A1A"/>
          <w:lang w:eastAsia="en-US"/>
        </w:rPr>
        <w:t>os</w:t>
      </w:r>
      <w:r w:rsidR="006B3538" w:rsidRPr="00DB51C9">
        <w:rPr>
          <w:rFonts w:ascii="IBM Plex Sans Light" w:eastAsiaTheme="minorHAnsi" w:hAnsi="IBM Plex Sans Light" w:cstheme="minorBidi"/>
          <w:color w:val="1A1A1A"/>
          <w:lang w:eastAsia="en-US"/>
        </w:rPr>
        <w:t xml:space="preserve">. Para evitar dolencias </w:t>
      </w:r>
      <w:r w:rsidR="008D1575" w:rsidRPr="00DB51C9">
        <w:rPr>
          <w:rFonts w:ascii="IBM Plex Sans Light" w:eastAsiaTheme="minorHAnsi" w:hAnsi="IBM Plex Sans Light" w:cstheme="minorBidi"/>
          <w:color w:val="1A1A1A"/>
          <w:lang w:eastAsia="en-US"/>
        </w:rPr>
        <w:t xml:space="preserve">se debe contar con una silla ergonómica que permita regularse en función de la altura </w:t>
      </w:r>
      <w:r w:rsidR="000C6672">
        <w:rPr>
          <w:rFonts w:ascii="IBM Plex Sans Light" w:eastAsiaTheme="minorHAnsi" w:hAnsi="IBM Plex Sans Light" w:cstheme="minorBidi"/>
          <w:color w:val="1A1A1A"/>
          <w:lang w:eastAsia="en-US"/>
        </w:rPr>
        <w:t>de cada persona</w:t>
      </w:r>
      <w:r w:rsidR="00237B69" w:rsidRPr="00DB51C9">
        <w:rPr>
          <w:rFonts w:ascii="IBM Plex Sans Light" w:eastAsiaTheme="minorHAnsi" w:hAnsi="IBM Plex Sans Light" w:cstheme="minorBidi"/>
          <w:color w:val="1A1A1A"/>
          <w:lang w:eastAsia="en-US"/>
        </w:rPr>
        <w:t xml:space="preserve">, </w:t>
      </w:r>
      <w:r w:rsidR="00562E6F">
        <w:rPr>
          <w:rFonts w:ascii="IBM Plex Sans Light" w:eastAsiaTheme="minorHAnsi" w:hAnsi="IBM Plex Sans Light" w:cstheme="minorBidi"/>
          <w:color w:val="1A1A1A"/>
          <w:lang w:eastAsia="en-US"/>
        </w:rPr>
        <w:t xml:space="preserve">y </w:t>
      </w:r>
      <w:r w:rsidR="008D1575" w:rsidRPr="00DB51C9">
        <w:rPr>
          <w:rFonts w:ascii="IBM Plex Sans Light" w:eastAsiaTheme="minorHAnsi" w:hAnsi="IBM Plex Sans Light" w:cstheme="minorBidi"/>
          <w:color w:val="1A1A1A"/>
          <w:lang w:eastAsia="en-US"/>
        </w:rPr>
        <w:t xml:space="preserve">favorezca </w:t>
      </w:r>
      <w:r w:rsidR="00562E6F">
        <w:rPr>
          <w:rFonts w:ascii="IBM Plex Sans Light" w:eastAsiaTheme="minorHAnsi" w:hAnsi="IBM Plex Sans Light" w:cstheme="minorBidi"/>
          <w:color w:val="1A1A1A"/>
          <w:lang w:eastAsia="en-US"/>
        </w:rPr>
        <w:t>e</w:t>
      </w:r>
      <w:r w:rsidR="008D1575" w:rsidRPr="00DB51C9">
        <w:rPr>
          <w:rFonts w:ascii="IBM Plex Sans Light" w:eastAsiaTheme="minorHAnsi" w:hAnsi="IBM Plex Sans Light" w:cstheme="minorBidi"/>
          <w:color w:val="1A1A1A"/>
          <w:lang w:eastAsia="en-US"/>
        </w:rPr>
        <w:t xml:space="preserve">l apoyo de </w:t>
      </w:r>
      <w:r w:rsidR="000C6672">
        <w:rPr>
          <w:rFonts w:ascii="IBM Plex Sans Light" w:eastAsiaTheme="minorHAnsi" w:hAnsi="IBM Plex Sans Light" w:cstheme="minorBidi"/>
          <w:color w:val="1A1A1A"/>
          <w:lang w:eastAsia="en-US"/>
        </w:rPr>
        <w:t>toda la</w:t>
      </w:r>
      <w:r w:rsidR="008D1575" w:rsidRPr="00DB51C9">
        <w:rPr>
          <w:rFonts w:ascii="IBM Plex Sans Light" w:eastAsiaTheme="minorHAnsi" w:hAnsi="IBM Plex Sans Light" w:cstheme="minorBidi"/>
          <w:color w:val="1A1A1A"/>
          <w:lang w:eastAsia="en-US"/>
        </w:rPr>
        <w:t xml:space="preserve"> espalda </w:t>
      </w:r>
      <w:r w:rsidR="00237B69" w:rsidRPr="00DB51C9">
        <w:rPr>
          <w:rFonts w:ascii="IBM Plex Sans Light" w:eastAsiaTheme="minorHAnsi" w:hAnsi="IBM Plex Sans Light" w:cstheme="minorBidi"/>
          <w:color w:val="1A1A1A"/>
          <w:lang w:eastAsia="en-US"/>
        </w:rPr>
        <w:t xml:space="preserve">y el cuello </w:t>
      </w:r>
      <w:r w:rsidR="008D1575" w:rsidRPr="00DB51C9">
        <w:rPr>
          <w:rFonts w:ascii="IBM Plex Sans Light" w:eastAsiaTheme="minorHAnsi" w:hAnsi="IBM Plex Sans Light" w:cstheme="minorBidi"/>
          <w:color w:val="1A1A1A"/>
          <w:lang w:eastAsia="en-US"/>
        </w:rPr>
        <w:t xml:space="preserve">en el respaldo para evitar tensiones. Es aconsejable </w:t>
      </w:r>
      <w:r w:rsidR="006B3538" w:rsidRPr="00DB51C9">
        <w:rPr>
          <w:rFonts w:ascii="IBM Plex Sans Light" w:eastAsiaTheme="minorHAnsi" w:hAnsi="IBM Plex Sans Light" w:cstheme="minorBidi"/>
          <w:color w:val="1A1A1A"/>
          <w:lang w:eastAsia="en-US"/>
        </w:rPr>
        <w:t>ajustar la altura de la silla y la mesa para que los codos formen un ángulo aproximado de 90 grados y los pies descansen sobre el suelo. Por otro lado, utiliza</w:t>
      </w:r>
      <w:r w:rsidRPr="00DB51C9">
        <w:rPr>
          <w:rFonts w:ascii="IBM Plex Sans Light" w:eastAsiaTheme="minorHAnsi" w:hAnsi="IBM Plex Sans Light" w:cstheme="minorBidi"/>
          <w:color w:val="1A1A1A"/>
          <w:lang w:eastAsia="en-US"/>
        </w:rPr>
        <w:t>r</w:t>
      </w:r>
      <w:r w:rsidR="006B3538" w:rsidRPr="00DB51C9">
        <w:rPr>
          <w:rFonts w:ascii="IBM Plex Sans Light" w:eastAsiaTheme="minorHAnsi" w:hAnsi="IBM Plex Sans Light" w:cstheme="minorBidi"/>
          <w:color w:val="1A1A1A"/>
          <w:lang w:eastAsia="en-US"/>
        </w:rPr>
        <w:t xml:space="preserve"> teclado y ratones ergonómicos para reducir el impacto de movimientos repetitivos y prevenir problemas de muñeca</w:t>
      </w:r>
      <w:r w:rsidRPr="00DB51C9">
        <w:rPr>
          <w:rFonts w:ascii="IBM Plex Sans Light" w:eastAsiaTheme="minorHAnsi" w:hAnsi="IBM Plex Sans Light" w:cstheme="minorBidi"/>
          <w:color w:val="1A1A1A"/>
          <w:lang w:eastAsia="en-US"/>
        </w:rPr>
        <w:t>s</w:t>
      </w:r>
      <w:r w:rsidR="006B3538" w:rsidRPr="00DB51C9">
        <w:rPr>
          <w:rFonts w:ascii="IBM Plex Sans Light" w:eastAsiaTheme="minorHAnsi" w:hAnsi="IBM Plex Sans Light" w:cstheme="minorBidi"/>
          <w:color w:val="1A1A1A"/>
          <w:lang w:eastAsia="en-US"/>
        </w:rPr>
        <w:t xml:space="preserve"> y hombro</w:t>
      </w:r>
      <w:r w:rsidRPr="00DB51C9">
        <w:rPr>
          <w:rFonts w:ascii="IBM Plex Sans Light" w:eastAsiaTheme="minorHAnsi" w:hAnsi="IBM Plex Sans Light" w:cstheme="minorBidi"/>
          <w:color w:val="1A1A1A"/>
          <w:lang w:eastAsia="en-US"/>
        </w:rPr>
        <w:t>s</w:t>
      </w:r>
      <w:r w:rsidR="006B3538" w:rsidRPr="00DB51C9">
        <w:rPr>
          <w:rFonts w:ascii="IBM Plex Sans Light" w:eastAsiaTheme="minorHAnsi" w:hAnsi="IBM Plex Sans Light" w:cstheme="minorBidi"/>
          <w:color w:val="1A1A1A"/>
          <w:lang w:eastAsia="en-US"/>
        </w:rPr>
        <w:t>. Es importante colocar el teclado y el ratón a la altura de los codos</w:t>
      </w:r>
      <w:r w:rsidR="00562E6F">
        <w:rPr>
          <w:rFonts w:ascii="IBM Plex Sans Light" w:eastAsiaTheme="minorHAnsi" w:hAnsi="IBM Plex Sans Light" w:cstheme="minorBidi"/>
          <w:color w:val="1A1A1A"/>
          <w:lang w:eastAsia="en-US"/>
        </w:rPr>
        <w:t>.</w:t>
      </w:r>
    </w:p>
    <w:p w14:paraId="27D4EED7" w14:textId="00E3AEE9" w:rsidR="00C00EAA" w:rsidRPr="00DB51C9" w:rsidRDefault="006B3538" w:rsidP="00562E6F">
      <w:pPr>
        <w:pStyle w:val="Prrafodelista"/>
        <w:spacing w:before="120" w:after="120" w:line="360" w:lineRule="auto"/>
        <w:ind w:left="1440"/>
        <w:jc w:val="both"/>
        <w:rPr>
          <w:rFonts w:ascii="IBM Plex Sans Light" w:eastAsiaTheme="minorHAnsi" w:hAnsi="IBM Plex Sans Light" w:cstheme="minorBidi"/>
          <w:color w:val="1A1A1A"/>
          <w:lang w:eastAsia="en-US"/>
        </w:rPr>
      </w:pPr>
      <w:r w:rsidRPr="00DB51C9">
        <w:rPr>
          <w:rFonts w:ascii="IBM Plex Sans Light" w:eastAsiaTheme="minorHAnsi" w:hAnsi="IBM Plex Sans Light" w:cstheme="minorBidi"/>
          <w:color w:val="1A1A1A"/>
          <w:lang w:eastAsia="en-US"/>
        </w:rPr>
        <w:t xml:space="preserve">Por último, la pantalla </w:t>
      </w:r>
      <w:r w:rsidR="002F269B" w:rsidRPr="00DB51C9">
        <w:rPr>
          <w:rFonts w:ascii="IBM Plex Sans Light" w:eastAsiaTheme="minorHAnsi" w:hAnsi="IBM Plex Sans Light" w:cstheme="minorBidi"/>
          <w:color w:val="1A1A1A"/>
          <w:lang w:eastAsia="en-US"/>
        </w:rPr>
        <w:t>debe estar posicionada a la altura de los ojos para evitar la tensión en el cuello</w:t>
      </w:r>
      <w:r w:rsidR="00237B69" w:rsidRPr="00DB51C9">
        <w:rPr>
          <w:rFonts w:ascii="IBM Plex Sans Light" w:eastAsiaTheme="minorHAnsi" w:hAnsi="IBM Plex Sans Light" w:cstheme="minorBidi"/>
          <w:color w:val="1A1A1A"/>
          <w:lang w:eastAsia="en-US"/>
        </w:rPr>
        <w:t>, y a una distancia de 40 centímetros</w:t>
      </w:r>
      <w:r w:rsidR="000C6672">
        <w:rPr>
          <w:rFonts w:ascii="IBM Plex Sans Light" w:eastAsiaTheme="minorHAnsi" w:hAnsi="IBM Plex Sans Light" w:cstheme="minorBidi"/>
          <w:color w:val="1A1A1A"/>
          <w:lang w:eastAsia="en-US"/>
        </w:rPr>
        <w:t>, aproximadamente</w:t>
      </w:r>
      <w:r w:rsidR="00562E6F">
        <w:rPr>
          <w:rFonts w:ascii="IBM Plex Sans Light" w:eastAsiaTheme="minorHAnsi" w:hAnsi="IBM Plex Sans Light" w:cstheme="minorBidi"/>
          <w:color w:val="1A1A1A"/>
          <w:lang w:eastAsia="en-US"/>
        </w:rPr>
        <w:t xml:space="preserve">. </w:t>
      </w:r>
      <w:r w:rsidR="00237B69" w:rsidRPr="00DB51C9">
        <w:rPr>
          <w:rFonts w:ascii="IBM Plex Sans Light" w:eastAsiaTheme="minorHAnsi" w:hAnsi="IBM Plex Sans Light" w:cstheme="minorBidi"/>
          <w:color w:val="1A1A1A"/>
          <w:lang w:eastAsia="en-US"/>
        </w:rPr>
        <w:t xml:space="preserve">Además, </w:t>
      </w:r>
      <w:r w:rsidR="000C6672">
        <w:rPr>
          <w:rFonts w:ascii="IBM Plex Sans Light" w:eastAsiaTheme="minorHAnsi" w:hAnsi="IBM Plex Sans Light" w:cstheme="minorBidi"/>
          <w:color w:val="1A1A1A"/>
          <w:lang w:eastAsia="en-US"/>
        </w:rPr>
        <w:t xml:space="preserve">para prevenir dolencias en el cuello </w:t>
      </w:r>
      <w:r w:rsidR="006118E9" w:rsidRPr="00DB51C9">
        <w:rPr>
          <w:rFonts w:ascii="IBM Plex Sans Light" w:eastAsiaTheme="minorHAnsi" w:hAnsi="IBM Plex Sans Light" w:cstheme="minorBidi"/>
          <w:color w:val="1A1A1A"/>
          <w:lang w:eastAsia="en-US"/>
        </w:rPr>
        <w:t xml:space="preserve">es aconsejable no estar mirando continuamente el teclado para escribir </w:t>
      </w:r>
      <w:r w:rsidR="00C00EAA" w:rsidRPr="00DB51C9">
        <w:rPr>
          <w:rFonts w:ascii="IBM Plex Sans Light" w:eastAsiaTheme="minorHAnsi" w:hAnsi="IBM Plex Sans Light" w:cstheme="minorBidi"/>
          <w:color w:val="1A1A1A"/>
          <w:lang w:eastAsia="en-US"/>
        </w:rPr>
        <w:t>o colocar el cuello en flexión mirando el teléfono móvil o tabletas. De manera, que</w:t>
      </w:r>
      <w:r w:rsidR="002F269B" w:rsidRPr="00DB51C9">
        <w:rPr>
          <w:rFonts w:ascii="IBM Plex Sans Light" w:eastAsiaTheme="minorHAnsi" w:hAnsi="IBM Plex Sans Light" w:cstheme="minorBidi"/>
          <w:color w:val="1A1A1A"/>
          <w:lang w:eastAsia="en-US"/>
        </w:rPr>
        <w:t xml:space="preserve"> </w:t>
      </w:r>
      <w:r w:rsidR="00562E6F">
        <w:rPr>
          <w:rFonts w:ascii="IBM Plex Sans Light" w:eastAsiaTheme="minorHAnsi" w:hAnsi="IBM Plex Sans Light" w:cstheme="minorBidi"/>
          <w:color w:val="1A1A1A"/>
          <w:lang w:eastAsia="en-US"/>
        </w:rPr>
        <w:t xml:space="preserve">la opción ideal para no forzar el cuello es </w:t>
      </w:r>
      <w:r w:rsidR="002F269B" w:rsidRPr="00DB51C9">
        <w:rPr>
          <w:rFonts w:ascii="IBM Plex Sans Light" w:eastAsiaTheme="minorHAnsi" w:hAnsi="IBM Plex Sans Light" w:cstheme="minorBidi"/>
          <w:color w:val="1A1A1A"/>
          <w:lang w:eastAsia="en-US"/>
        </w:rPr>
        <w:t xml:space="preserve">utilizar soportes </w:t>
      </w:r>
      <w:r w:rsidR="00562E6F">
        <w:rPr>
          <w:rFonts w:ascii="IBM Plex Sans Light" w:eastAsiaTheme="minorHAnsi" w:hAnsi="IBM Plex Sans Light" w:cstheme="minorBidi"/>
          <w:color w:val="1A1A1A"/>
          <w:lang w:eastAsia="en-US"/>
        </w:rPr>
        <w:t>donde</w:t>
      </w:r>
      <w:r w:rsidR="002F269B" w:rsidRPr="00DB51C9">
        <w:rPr>
          <w:rFonts w:ascii="IBM Plex Sans Light" w:eastAsiaTheme="minorHAnsi" w:hAnsi="IBM Plex Sans Light" w:cstheme="minorBidi"/>
          <w:color w:val="1A1A1A"/>
          <w:lang w:eastAsia="en-US"/>
        </w:rPr>
        <w:t xml:space="preserve"> </w:t>
      </w:r>
      <w:r w:rsidR="00237B69" w:rsidRPr="00DB51C9">
        <w:rPr>
          <w:rFonts w:ascii="IBM Plex Sans Light" w:eastAsiaTheme="minorHAnsi" w:hAnsi="IBM Plex Sans Light" w:cstheme="minorBidi"/>
          <w:color w:val="1A1A1A"/>
          <w:lang w:eastAsia="en-US"/>
        </w:rPr>
        <w:t xml:space="preserve">colocar los </w:t>
      </w:r>
      <w:r w:rsidR="00562E6F">
        <w:rPr>
          <w:rFonts w:ascii="IBM Plex Sans Light" w:eastAsiaTheme="minorHAnsi" w:hAnsi="IBM Plex Sans Light" w:cstheme="minorBidi"/>
          <w:color w:val="1A1A1A"/>
          <w:lang w:eastAsia="en-US"/>
        </w:rPr>
        <w:t xml:space="preserve">documentos o </w:t>
      </w:r>
      <w:r w:rsidR="00237B69" w:rsidRPr="00DB51C9">
        <w:rPr>
          <w:rFonts w:ascii="IBM Plex Sans Light" w:eastAsiaTheme="minorHAnsi" w:hAnsi="IBM Plex Sans Light" w:cstheme="minorBidi"/>
          <w:color w:val="1A1A1A"/>
          <w:lang w:eastAsia="en-US"/>
        </w:rPr>
        <w:t xml:space="preserve">dispositivos digitales </w:t>
      </w:r>
      <w:r w:rsidR="00562E6F">
        <w:rPr>
          <w:rFonts w:ascii="IBM Plex Sans Light" w:eastAsiaTheme="minorHAnsi" w:hAnsi="IBM Plex Sans Light" w:cstheme="minorBidi"/>
          <w:color w:val="1A1A1A"/>
          <w:lang w:eastAsia="en-US"/>
        </w:rPr>
        <w:t xml:space="preserve">para </w:t>
      </w:r>
      <w:r w:rsidR="00562E6F">
        <w:rPr>
          <w:rFonts w:ascii="IBM Plex Sans Light" w:eastAsiaTheme="minorHAnsi" w:hAnsi="IBM Plex Sans Light" w:cstheme="minorBidi"/>
          <w:color w:val="1A1A1A"/>
          <w:lang w:eastAsia="en-US"/>
        </w:rPr>
        <w:lastRenderedPageBreak/>
        <w:t xml:space="preserve">su consulta, de esta manera se </w:t>
      </w:r>
      <w:r w:rsidR="00C00EAA" w:rsidRPr="00DB51C9">
        <w:rPr>
          <w:rFonts w:ascii="IBM Plex Sans Light" w:eastAsiaTheme="minorHAnsi" w:hAnsi="IBM Plex Sans Light" w:cstheme="minorBidi"/>
          <w:color w:val="1A1A1A"/>
          <w:lang w:eastAsia="en-US"/>
        </w:rPr>
        <w:t xml:space="preserve">evita </w:t>
      </w:r>
      <w:r w:rsidR="002F269B" w:rsidRPr="00DB51C9">
        <w:rPr>
          <w:rFonts w:ascii="IBM Plex Sans Light" w:eastAsiaTheme="minorHAnsi" w:hAnsi="IBM Plex Sans Light" w:cstheme="minorBidi"/>
          <w:color w:val="1A1A1A"/>
          <w:lang w:eastAsia="en-US"/>
        </w:rPr>
        <w:t>mirar constantemente hacia abajo</w:t>
      </w:r>
      <w:r w:rsidR="00C00EAA" w:rsidRPr="00DB51C9">
        <w:rPr>
          <w:rFonts w:ascii="IBM Plex Sans Light" w:eastAsiaTheme="minorHAnsi" w:hAnsi="IBM Plex Sans Light" w:cstheme="minorBidi"/>
          <w:color w:val="1A1A1A"/>
          <w:lang w:eastAsia="en-US"/>
        </w:rPr>
        <w:t xml:space="preserve"> y prevenir dolencias de cuello</w:t>
      </w:r>
      <w:r w:rsidR="00237B69" w:rsidRPr="00DB51C9">
        <w:rPr>
          <w:rFonts w:ascii="IBM Plex Sans Light" w:eastAsiaTheme="minorHAnsi" w:hAnsi="IBM Plex Sans Light" w:cstheme="minorBidi"/>
          <w:color w:val="1A1A1A"/>
          <w:lang w:eastAsia="en-US"/>
        </w:rPr>
        <w:t xml:space="preserve">, </w:t>
      </w:r>
      <w:r w:rsidR="00C00EAA" w:rsidRPr="00DB51C9">
        <w:rPr>
          <w:rFonts w:ascii="IBM Plex Sans Light" w:eastAsiaTheme="minorHAnsi" w:hAnsi="IBM Plex Sans Light" w:cstheme="minorBidi"/>
          <w:color w:val="1A1A1A"/>
          <w:lang w:eastAsia="en-US"/>
        </w:rPr>
        <w:t xml:space="preserve">como </w:t>
      </w:r>
      <w:r w:rsidR="00562E6F">
        <w:rPr>
          <w:rFonts w:ascii="IBM Plex Sans Light" w:eastAsiaTheme="minorHAnsi" w:hAnsi="IBM Plex Sans Light" w:cstheme="minorBidi"/>
          <w:color w:val="1A1A1A"/>
          <w:lang w:eastAsia="en-US"/>
        </w:rPr>
        <w:t xml:space="preserve">puede ser el síndrome de </w:t>
      </w:r>
      <w:proofErr w:type="spellStart"/>
      <w:r w:rsidR="00C00EAA" w:rsidRPr="00562E6F">
        <w:rPr>
          <w:rFonts w:ascii="IBM Plex Sans Light" w:eastAsiaTheme="minorHAnsi" w:hAnsi="IBM Plex Sans Light" w:cstheme="minorBidi"/>
          <w:i/>
          <w:iCs/>
          <w:color w:val="1A1A1A"/>
          <w:lang w:eastAsia="en-US"/>
        </w:rPr>
        <w:t>text</w:t>
      </w:r>
      <w:proofErr w:type="spellEnd"/>
      <w:r w:rsidR="00C00EAA" w:rsidRPr="00562E6F">
        <w:rPr>
          <w:rFonts w:ascii="IBM Plex Sans Light" w:eastAsiaTheme="minorHAnsi" w:hAnsi="IBM Plex Sans Light" w:cstheme="minorBidi"/>
          <w:i/>
          <w:iCs/>
          <w:color w:val="1A1A1A"/>
          <w:lang w:eastAsia="en-US"/>
        </w:rPr>
        <w:t xml:space="preserve"> </w:t>
      </w:r>
      <w:proofErr w:type="spellStart"/>
      <w:r w:rsidR="00C00EAA" w:rsidRPr="00562E6F">
        <w:rPr>
          <w:rFonts w:ascii="IBM Plex Sans Light" w:eastAsiaTheme="minorHAnsi" w:hAnsi="IBM Plex Sans Light" w:cstheme="minorBidi"/>
          <w:i/>
          <w:iCs/>
          <w:color w:val="1A1A1A"/>
          <w:lang w:eastAsia="en-US"/>
        </w:rPr>
        <w:t>neck</w:t>
      </w:r>
      <w:proofErr w:type="spellEnd"/>
      <w:r w:rsidR="00C00EAA" w:rsidRPr="00DB51C9">
        <w:rPr>
          <w:rFonts w:ascii="IBM Plex Sans Light" w:eastAsiaTheme="minorHAnsi" w:hAnsi="IBM Plex Sans Light" w:cstheme="minorBidi"/>
          <w:color w:val="1A1A1A"/>
          <w:lang w:eastAsia="en-US"/>
        </w:rPr>
        <w:t>.</w:t>
      </w:r>
    </w:p>
    <w:p w14:paraId="1881AED1" w14:textId="0F849E0F" w:rsidR="00BF475A" w:rsidRPr="0038582C" w:rsidRDefault="002F269B" w:rsidP="00C41A14">
      <w:pPr>
        <w:pStyle w:val="Prrafodelista"/>
        <w:numPr>
          <w:ilvl w:val="1"/>
          <w:numId w:val="3"/>
        </w:numPr>
        <w:spacing w:before="120" w:after="120" w:line="360" w:lineRule="auto"/>
        <w:jc w:val="both"/>
        <w:rPr>
          <w:rFonts w:ascii="IBM Plex Sans Light" w:eastAsiaTheme="minorHAnsi" w:hAnsi="IBM Plex Sans Light" w:cstheme="minorBidi"/>
          <w:color w:val="1A1A1A"/>
          <w:lang w:eastAsia="en-US"/>
        </w:rPr>
      </w:pPr>
      <w:r w:rsidRPr="0038582C">
        <w:rPr>
          <w:rFonts w:ascii="IBM Plex Sans Light" w:eastAsiaTheme="minorHAnsi" w:hAnsi="IBM Plex Sans Light" w:cstheme="minorBidi"/>
          <w:b/>
          <w:bCs/>
          <w:color w:val="1A1A1A"/>
          <w:lang w:eastAsia="en-US"/>
        </w:rPr>
        <w:t>Disponer de iluminación adecuada</w:t>
      </w:r>
      <w:r w:rsidR="00562E6F" w:rsidRPr="0038582C">
        <w:rPr>
          <w:rFonts w:ascii="IBM Plex Sans Light" w:eastAsiaTheme="minorHAnsi" w:hAnsi="IBM Plex Sans Light" w:cstheme="minorBidi"/>
          <w:color w:val="1A1A1A"/>
          <w:lang w:eastAsia="en-US"/>
        </w:rPr>
        <w:t xml:space="preserve">. La luz del ambiente </w:t>
      </w:r>
      <w:r w:rsidR="0038582C" w:rsidRPr="0038582C">
        <w:rPr>
          <w:rFonts w:ascii="IBM Plex Sans Light" w:eastAsiaTheme="minorHAnsi" w:hAnsi="IBM Plex Sans Light" w:cstheme="minorBidi"/>
          <w:color w:val="1A1A1A"/>
          <w:lang w:eastAsia="en-US"/>
        </w:rPr>
        <w:t>y de las pantallas es un</w:t>
      </w:r>
      <w:r w:rsidR="0038582C">
        <w:rPr>
          <w:rFonts w:ascii="IBM Plex Sans Light" w:eastAsiaTheme="minorHAnsi" w:hAnsi="IBM Plex Sans Light" w:cstheme="minorBidi"/>
          <w:color w:val="1A1A1A"/>
          <w:lang w:eastAsia="en-US"/>
        </w:rPr>
        <w:t xml:space="preserve"> </w:t>
      </w:r>
      <w:r w:rsidR="0038582C" w:rsidRPr="0038582C">
        <w:rPr>
          <w:rFonts w:ascii="IBM Plex Sans Light" w:eastAsiaTheme="minorHAnsi" w:hAnsi="IBM Plex Sans Light" w:cstheme="minorBidi"/>
          <w:color w:val="1A1A1A"/>
          <w:lang w:eastAsia="en-US"/>
        </w:rPr>
        <w:t>aspecto importante en el acondicionamiento ergonómico</w:t>
      </w:r>
      <w:r w:rsidR="0038582C">
        <w:rPr>
          <w:rFonts w:ascii="IBM Plex Sans Light" w:eastAsiaTheme="minorHAnsi" w:hAnsi="IBM Plex Sans Light" w:cstheme="minorBidi"/>
          <w:color w:val="1A1A1A"/>
          <w:lang w:eastAsia="en-US"/>
        </w:rPr>
        <w:t>;</w:t>
      </w:r>
      <w:r w:rsidR="0038582C" w:rsidRPr="0038582C">
        <w:rPr>
          <w:rFonts w:ascii="IBM Plex Sans Light" w:eastAsiaTheme="minorHAnsi" w:hAnsi="IBM Plex Sans Light" w:cstheme="minorBidi"/>
          <w:color w:val="1A1A1A"/>
          <w:lang w:eastAsia="en-US"/>
        </w:rPr>
        <w:t xml:space="preserve"> de manera que se debería evitar </w:t>
      </w:r>
      <w:r w:rsidR="00237B69" w:rsidRPr="0038582C">
        <w:rPr>
          <w:rFonts w:ascii="IBM Plex Sans Light" w:eastAsiaTheme="minorHAnsi" w:hAnsi="IBM Plex Sans Light" w:cstheme="minorBidi"/>
          <w:color w:val="1A1A1A"/>
          <w:lang w:eastAsia="en-US"/>
        </w:rPr>
        <w:t>situar el brillo de la pantalla al máximo para no dañar la vista, establec</w:t>
      </w:r>
      <w:r w:rsidR="0038582C">
        <w:rPr>
          <w:rFonts w:ascii="IBM Plex Sans Light" w:eastAsiaTheme="minorHAnsi" w:hAnsi="IBM Plex Sans Light" w:cstheme="minorBidi"/>
          <w:color w:val="1A1A1A"/>
          <w:lang w:eastAsia="en-US"/>
        </w:rPr>
        <w:t>iendo</w:t>
      </w:r>
      <w:r w:rsidR="00237B69" w:rsidRPr="0038582C">
        <w:rPr>
          <w:rFonts w:ascii="IBM Plex Sans Light" w:eastAsiaTheme="minorHAnsi" w:hAnsi="IBM Plex Sans Light" w:cstheme="minorBidi"/>
          <w:color w:val="1A1A1A"/>
          <w:lang w:eastAsia="en-US"/>
        </w:rPr>
        <w:t xml:space="preserve"> un brillo intermedio que resulte cómodo en función de la luz disponible del ambiente. Se recomienda </w:t>
      </w:r>
      <w:r w:rsidRPr="0038582C">
        <w:rPr>
          <w:rFonts w:ascii="IBM Plex Sans Light" w:eastAsiaTheme="minorHAnsi" w:hAnsi="IBM Plex Sans Light" w:cstheme="minorBidi"/>
          <w:color w:val="1A1A1A"/>
          <w:lang w:eastAsia="en-US"/>
        </w:rPr>
        <w:t xml:space="preserve">utilizar luz natural siempre que se pueda. </w:t>
      </w:r>
    </w:p>
    <w:p w14:paraId="60C12380" w14:textId="31BDAAD8" w:rsidR="006E5C5E" w:rsidRPr="006E5C5E" w:rsidRDefault="00B67E34" w:rsidP="00562E6F">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Desarrolla c</w:t>
      </w:r>
      <w:r w:rsidR="00BF475A" w:rsidRPr="0038582C">
        <w:rPr>
          <w:rFonts w:ascii="IBM Plex Sans Light" w:eastAsiaTheme="minorHAnsi" w:hAnsi="IBM Plex Sans Light" w:cstheme="minorBidi"/>
          <w:b/>
          <w:bCs/>
          <w:color w:val="1A1A1A"/>
          <w:lang w:eastAsia="en-US"/>
        </w:rPr>
        <w:t>onciencia de la higiene postural</w:t>
      </w:r>
      <w:r w:rsidR="00431006" w:rsidRPr="00DB51C9">
        <w:rPr>
          <w:rFonts w:ascii="IBM Plex Sans Light" w:eastAsiaTheme="minorHAnsi" w:hAnsi="IBM Plex Sans Light" w:cstheme="minorBidi"/>
          <w:color w:val="1A1A1A"/>
          <w:lang w:eastAsia="en-US"/>
        </w:rPr>
        <w:t xml:space="preserve"> cuando </w:t>
      </w:r>
      <w:r>
        <w:rPr>
          <w:rFonts w:ascii="IBM Plex Sans Light" w:eastAsiaTheme="minorHAnsi" w:hAnsi="IBM Plex Sans Light" w:cstheme="minorBidi"/>
          <w:color w:val="1A1A1A"/>
          <w:lang w:eastAsia="en-US"/>
        </w:rPr>
        <w:t>estes</w:t>
      </w:r>
      <w:r w:rsidR="00431006" w:rsidRPr="00DB51C9">
        <w:rPr>
          <w:rFonts w:ascii="IBM Plex Sans Light" w:eastAsiaTheme="minorHAnsi" w:hAnsi="IBM Plex Sans Light" w:cstheme="minorBidi"/>
          <w:color w:val="1A1A1A"/>
          <w:lang w:eastAsia="en-US"/>
        </w:rPr>
        <w:t xml:space="preserve"> utilizando las tecnologías. S</w:t>
      </w:r>
      <w:r w:rsidR="00C00EAA" w:rsidRPr="00DB51C9">
        <w:rPr>
          <w:rFonts w:ascii="IBM Plex Sans Light" w:eastAsiaTheme="minorHAnsi" w:hAnsi="IBM Plex Sans Light" w:cstheme="minorBidi"/>
          <w:color w:val="1A1A1A"/>
          <w:lang w:eastAsia="en-US"/>
        </w:rPr>
        <w:t>e recomienda s</w:t>
      </w:r>
      <w:r w:rsidR="00431006" w:rsidRPr="00DB51C9">
        <w:rPr>
          <w:rFonts w:ascii="IBM Plex Sans Light" w:eastAsiaTheme="minorHAnsi" w:hAnsi="IBM Plex Sans Light" w:cstheme="minorBidi"/>
          <w:color w:val="1A1A1A"/>
          <w:lang w:eastAsia="en-US"/>
        </w:rPr>
        <w:t>entarse con la espalda recta y los hombros relajado</w:t>
      </w:r>
      <w:r w:rsidR="008D1575" w:rsidRPr="00DB51C9">
        <w:rPr>
          <w:rFonts w:ascii="IBM Plex Sans Light" w:eastAsiaTheme="minorHAnsi" w:hAnsi="IBM Plex Sans Light" w:cstheme="minorBidi"/>
          <w:color w:val="1A1A1A"/>
          <w:lang w:eastAsia="en-US"/>
        </w:rPr>
        <w:t>s</w:t>
      </w:r>
      <w:r w:rsidR="00431006" w:rsidRPr="00DB51C9">
        <w:rPr>
          <w:rFonts w:ascii="IBM Plex Sans Light" w:eastAsiaTheme="minorHAnsi" w:hAnsi="IBM Plex Sans Light" w:cstheme="minorBidi"/>
          <w:color w:val="1A1A1A"/>
          <w:lang w:eastAsia="en-US"/>
        </w:rPr>
        <w:t xml:space="preserve">. </w:t>
      </w:r>
      <w:r w:rsidR="00C00EAA" w:rsidRPr="00DB51C9">
        <w:rPr>
          <w:rFonts w:ascii="IBM Plex Sans Light" w:eastAsiaTheme="minorHAnsi" w:hAnsi="IBM Plex Sans Light" w:cstheme="minorBidi"/>
          <w:color w:val="1A1A1A"/>
          <w:lang w:eastAsia="en-US"/>
        </w:rPr>
        <w:t>Además,</w:t>
      </w:r>
      <w:r w:rsidR="00C04D4E" w:rsidRPr="00DB51C9">
        <w:rPr>
          <w:rFonts w:ascii="IBM Plex Sans Light" w:eastAsiaTheme="minorHAnsi" w:hAnsi="IBM Plex Sans Light" w:cstheme="minorBidi"/>
          <w:color w:val="1A1A1A"/>
          <w:lang w:eastAsia="en-US"/>
        </w:rPr>
        <w:t xml:space="preserve"> realizar ejercicio físico contribuye a fortalecer la musculatura, y si se hace yoga </w:t>
      </w:r>
      <w:r w:rsidR="000C6672">
        <w:rPr>
          <w:rFonts w:ascii="IBM Plex Sans Light" w:eastAsiaTheme="minorHAnsi" w:hAnsi="IBM Plex Sans Light" w:cstheme="minorBidi"/>
          <w:color w:val="1A1A1A"/>
          <w:lang w:eastAsia="en-US"/>
        </w:rPr>
        <w:t>y/o</w:t>
      </w:r>
      <w:r w:rsidR="00C04D4E" w:rsidRPr="00DB51C9">
        <w:rPr>
          <w:rFonts w:ascii="IBM Plex Sans Light" w:eastAsiaTheme="minorHAnsi" w:hAnsi="IBM Plex Sans Light" w:cstheme="minorBidi"/>
          <w:color w:val="1A1A1A"/>
          <w:lang w:eastAsia="en-US"/>
        </w:rPr>
        <w:t xml:space="preserve"> pilates se favorece a trabajar y a reeducar la higiene postural. Realizar estiramientos de forma </w:t>
      </w:r>
      <w:r w:rsidR="00C04D4E" w:rsidRPr="006E5C5E">
        <w:rPr>
          <w:rFonts w:ascii="IBM Plex Sans Light" w:eastAsiaTheme="minorHAnsi" w:hAnsi="IBM Plex Sans Light" w:cstheme="minorBidi"/>
          <w:color w:val="1A1A1A"/>
          <w:lang w:eastAsia="en-US"/>
        </w:rPr>
        <w:t>periódica</w:t>
      </w:r>
      <w:r w:rsidR="000C6672">
        <w:rPr>
          <w:rFonts w:ascii="IBM Plex Sans Light" w:eastAsiaTheme="minorHAnsi" w:hAnsi="IBM Plex Sans Light" w:cstheme="minorBidi"/>
          <w:color w:val="1A1A1A"/>
          <w:lang w:eastAsia="en-US"/>
        </w:rPr>
        <w:t xml:space="preserve"> en</w:t>
      </w:r>
      <w:r w:rsidR="00C04D4E" w:rsidRPr="006E5C5E">
        <w:rPr>
          <w:rFonts w:ascii="IBM Plex Sans Light" w:eastAsiaTheme="minorHAnsi" w:hAnsi="IBM Plex Sans Light" w:cstheme="minorBidi"/>
          <w:color w:val="1A1A1A"/>
          <w:lang w:eastAsia="en-US"/>
        </w:rPr>
        <w:t xml:space="preserve"> cada descanso que se realice ayuda a tener los músculos de la zona cervical en forma. </w:t>
      </w:r>
    </w:p>
    <w:p w14:paraId="63FD4AD6" w14:textId="009A5AC4" w:rsidR="00C04D4E" w:rsidRPr="00DB51C9" w:rsidRDefault="006E5C5E" w:rsidP="006E5C5E">
      <w:pPr>
        <w:pStyle w:val="Prrafodelista"/>
        <w:spacing w:before="120" w:after="120" w:line="360" w:lineRule="auto"/>
        <w:jc w:val="both"/>
        <w:rPr>
          <w:rFonts w:ascii="IBM Plex Sans Light" w:eastAsiaTheme="minorHAnsi" w:hAnsi="IBM Plex Sans Light" w:cstheme="minorBidi"/>
          <w:color w:val="1A1A1A"/>
          <w:lang w:eastAsia="en-US"/>
        </w:rPr>
      </w:pPr>
      <w:r w:rsidRPr="006E5C5E">
        <w:rPr>
          <w:rFonts w:ascii="IBM Plex Sans Light" w:eastAsiaTheme="minorHAnsi" w:hAnsi="IBM Plex Sans Light" w:cstheme="minorBidi"/>
          <w:color w:val="1A1A1A"/>
          <w:lang w:eastAsia="en-US"/>
        </w:rPr>
        <w:t>A continuación, se presentan a</w:t>
      </w:r>
      <w:r w:rsidR="00C04D4E" w:rsidRPr="006E5C5E">
        <w:rPr>
          <w:rFonts w:ascii="IBM Plex Sans Light" w:eastAsiaTheme="minorHAnsi" w:hAnsi="IBM Plex Sans Light" w:cstheme="minorBidi"/>
          <w:color w:val="1A1A1A"/>
          <w:lang w:eastAsia="en-US"/>
        </w:rPr>
        <w:t>lgunos ejercicios</w:t>
      </w:r>
      <w:r w:rsidR="00C04D4E" w:rsidRPr="00DB51C9">
        <w:rPr>
          <w:rFonts w:ascii="IBM Plex Sans Light" w:eastAsiaTheme="minorHAnsi" w:hAnsi="IBM Plex Sans Light" w:cstheme="minorBidi"/>
          <w:color w:val="1A1A1A"/>
          <w:lang w:eastAsia="en-US"/>
        </w:rPr>
        <w:t xml:space="preserve"> </w:t>
      </w:r>
      <w:r>
        <w:rPr>
          <w:rFonts w:ascii="IBM Plex Sans Light" w:eastAsiaTheme="minorHAnsi" w:hAnsi="IBM Plex Sans Light" w:cstheme="minorBidi"/>
          <w:color w:val="1A1A1A"/>
          <w:lang w:eastAsia="en-US"/>
        </w:rPr>
        <w:t>que puedes realizar para</w:t>
      </w:r>
      <w:r w:rsidR="00C04D4E" w:rsidRPr="00DB51C9">
        <w:rPr>
          <w:rFonts w:ascii="IBM Plex Sans Light" w:eastAsiaTheme="minorHAnsi" w:hAnsi="IBM Plex Sans Light" w:cstheme="minorBidi"/>
          <w:color w:val="1A1A1A"/>
          <w:lang w:eastAsia="en-US"/>
        </w:rPr>
        <w:t xml:space="preserve"> liberar tensión muscular mientras estas sentado o sentada frente el ordenador:</w:t>
      </w:r>
    </w:p>
    <w:p w14:paraId="0E7931B2" w14:textId="77777777" w:rsidR="00C04D4E" w:rsidRPr="00DB51C9" w:rsidRDefault="00C04D4E" w:rsidP="00562E6F">
      <w:pPr>
        <w:pStyle w:val="Prrafodelista"/>
        <w:numPr>
          <w:ilvl w:val="2"/>
          <w:numId w:val="3"/>
        </w:numPr>
        <w:spacing w:before="120" w:after="120" w:line="360" w:lineRule="auto"/>
        <w:jc w:val="both"/>
        <w:rPr>
          <w:rFonts w:ascii="IBM Plex Sans Light" w:eastAsiaTheme="minorHAnsi" w:hAnsi="IBM Plex Sans Light" w:cstheme="minorBidi"/>
          <w:color w:val="1A1A1A"/>
          <w:lang w:eastAsia="en-US"/>
        </w:rPr>
      </w:pPr>
      <w:r w:rsidRPr="00DB51C9">
        <w:rPr>
          <w:rFonts w:ascii="IBM Plex Sans Light" w:eastAsiaTheme="minorHAnsi" w:hAnsi="IBM Plex Sans Light" w:cstheme="minorBidi"/>
          <w:color w:val="1A1A1A"/>
          <w:lang w:eastAsia="en-US"/>
        </w:rPr>
        <w:t>M</w:t>
      </w:r>
      <w:r w:rsidR="000D10D7" w:rsidRPr="00DB51C9">
        <w:rPr>
          <w:rFonts w:ascii="IBM Plex Sans Light" w:eastAsiaTheme="minorHAnsi" w:hAnsi="IBM Plex Sans Light" w:cstheme="minorBidi"/>
          <w:color w:val="1A1A1A"/>
          <w:lang w:eastAsia="en-US"/>
        </w:rPr>
        <w:t xml:space="preserve">ovimientos circulares con los hombros cada cierto tiempo, echándolos hacia atrás y abajo. </w:t>
      </w:r>
    </w:p>
    <w:p w14:paraId="3F092DE9" w14:textId="5D2B899E" w:rsidR="00C04D4E" w:rsidRPr="00DB51C9" w:rsidRDefault="00C04D4E" w:rsidP="00562E6F">
      <w:pPr>
        <w:pStyle w:val="Prrafodelista"/>
        <w:numPr>
          <w:ilvl w:val="2"/>
          <w:numId w:val="3"/>
        </w:numPr>
        <w:spacing w:before="120" w:after="120" w:line="360" w:lineRule="auto"/>
        <w:jc w:val="both"/>
        <w:rPr>
          <w:rFonts w:ascii="IBM Plex Sans Light" w:eastAsiaTheme="minorHAnsi" w:hAnsi="IBM Plex Sans Light" w:cstheme="minorBidi"/>
          <w:color w:val="1A1A1A"/>
          <w:lang w:eastAsia="en-US"/>
        </w:rPr>
      </w:pPr>
      <w:r w:rsidRPr="00DB51C9">
        <w:rPr>
          <w:rFonts w:ascii="IBM Plex Sans Light" w:eastAsiaTheme="minorHAnsi" w:hAnsi="IBM Plex Sans Light" w:cstheme="minorBidi"/>
          <w:color w:val="1A1A1A"/>
          <w:lang w:eastAsia="en-US"/>
        </w:rPr>
        <w:t>Movimientos de cuello hacia adelante y hacia atrás.</w:t>
      </w:r>
    </w:p>
    <w:p w14:paraId="7F07E7D9" w14:textId="7294D3D2" w:rsidR="008D1575" w:rsidRPr="00DB51C9" w:rsidRDefault="000544C9" w:rsidP="00562E6F">
      <w:pPr>
        <w:pStyle w:val="Prrafodelista"/>
        <w:numPr>
          <w:ilvl w:val="2"/>
          <w:numId w:val="3"/>
        </w:numPr>
        <w:spacing w:before="120" w:after="120" w:line="360" w:lineRule="auto"/>
        <w:jc w:val="both"/>
        <w:rPr>
          <w:rFonts w:ascii="IBM Plex Sans Light" w:eastAsiaTheme="minorHAnsi" w:hAnsi="IBM Plex Sans Light" w:cstheme="minorBidi"/>
          <w:color w:val="1A1A1A"/>
          <w:lang w:eastAsia="en-US"/>
        </w:rPr>
      </w:pPr>
      <w:r w:rsidRPr="00DB51C9">
        <w:rPr>
          <w:rFonts w:ascii="IBM Plex Sans Light" w:eastAsiaTheme="minorHAnsi" w:hAnsi="IBM Plex Sans Light" w:cstheme="minorBidi"/>
          <w:color w:val="1A1A1A"/>
          <w:lang w:eastAsia="en-US"/>
        </w:rPr>
        <w:t>Estiramientos laterales del cuello hacia ambos lados.</w:t>
      </w:r>
    </w:p>
    <w:p w14:paraId="05DA29E2" w14:textId="5AC7090C" w:rsidR="000544C9" w:rsidRPr="00DB51C9" w:rsidRDefault="000544C9" w:rsidP="00562E6F">
      <w:pPr>
        <w:pStyle w:val="Prrafodelista"/>
        <w:numPr>
          <w:ilvl w:val="2"/>
          <w:numId w:val="3"/>
        </w:numPr>
        <w:spacing w:before="120" w:after="120" w:line="360" w:lineRule="auto"/>
        <w:jc w:val="both"/>
        <w:rPr>
          <w:rFonts w:ascii="IBM Plex Sans Light" w:eastAsiaTheme="minorHAnsi" w:hAnsi="IBM Plex Sans Light" w:cstheme="minorBidi"/>
          <w:color w:val="1A1A1A"/>
          <w:lang w:eastAsia="en-US"/>
        </w:rPr>
      </w:pPr>
      <w:r w:rsidRPr="00DB51C9">
        <w:rPr>
          <w:rFonts w:ascii="IBM Plex Sans Light" w:eastAsiaTheme="minorHAnsi" w:hAnsi="IBM Plex Sans Light" w:cstheme="minorBidi"/>
          <w:color w:val="1A1A1A"/>
          <w:lang w:eastAsia="en-US"/>
        </w:rPr>
        <w:t>Estira</w:t>
      </w:r>
      <w:r w:rsidR="006E5C5E">
        <w:rPr>
          <w:rFonts w:ascii="IBM Plex Sans Light" w:eastAsiaTheme="minorHAnsi" w:hAnsi="IBM Plex Sans Light" w:cstheme="minorBidi"/>
          <w:color w:val="1A1A1A"/>
          <w:lang w:eastAsia="en-US"/>
        </w:rPr>
        <w:t>mientos de</w:t>
      </w:r>
      <w:r w:rsidRPr="00DB51C9">
        <w:rPr>
          <w:rFonts w:ascii="IBM Plex Sans Light" w:eastAsiaTheme="minorHAnsi" w:hAnsi="IBM Plex Sans Light" w:cstheme="minorBidi"/>
          <w:color w:val="1A1A1A"/>
          <w:lang w:eastAsia="en-US"/>
        </w:rPr>
        <w:t xml:space="preserve"> músculos pectorales, dorsales e interescapulares</w:t>
      </w:r>
    </w:p>
    <w:p w14:paraId="20B34C50" w14:textId="5F69614B" w:rsidR="007A7539" w:rsidRDefault="00B67E34" w:rsidP="006E5C5E">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Realiza d</w:t>
      </w:r>
      <w:r w:rsidR="000D10D7" w:rsidRPr="006E5C5E">
        <w:rPr>
          <w:rFonts w:ascii="IBM Plex Sans Light" w:eastAsiaTheme="minorHAnsi" w:hAnsi="IBM Plex Sans Light" w:cstheme="minorBidi"/>
          <w:b/>
          <w:bCs/>
          <w:color w:val="1A1A1A"/>
          <w:lang w:eastAsia="en-US"/>
        </w:rPr>
        <w:t>escansos breves cada hora</w:t>
      </w:r>
      <w:r w:rsidR="008D1575" w:rsidRPr="00DB51C9">
        <w:rPr>
          <w:rFonts w:ascii="IBM Plex Sans Light" w:eastAsiaTheme="minorHAnsi" w:hAnsi="IBM Plex Sans Light" w:cstheme="minorBidi"/>
          <w:color w:val="1A1A1A"/>
          <w:lang w:eastAsia="en-US"/>
        </w:rPr>
        <w:t xml:space="preserve">. </w:t>
      </w:r>
      <w:r w:rsidR="000C6672">
        <w:rPr>
          <w:rFonts w:ascii="IBM Plex Sans Light" w:eastAsiaTheme="minorHAnsi" w:hAnsi="IBM Plex Sans Light" w:cstheme="minorBidi"/>
          <w:color w:val="1A1A1A"/>
          <w:lang w:eastAsia="en-US"/>
        </w:rPr>
        <w:t>Se recomienda que aproximadamente cada hora</w:t>
      </w:r>
      <w:r w:rsidR="007A7539">
        <w:rPr>
          <w:rFonts w:ascii="IBM Plex Sans Light" w:eastAsiaTheme="minorHAnsi" w:hAnsi="IBM Plex Sans Light" w:cstheme="minorBidi"/>
          <w:color w:val="1A1A1A"/>
          <w:lang w:eastAsia="en-US"/>
        </w:rPr>
        <w:t xml:space="preserve"> hagamos descansos p</w:t>
      </w:r>
      <w:r w:rsidR="000D10D7" w:rsidRPr="00DB51C9">
        <w:rPr>
          <w:rFonts w:ascii="IBM Plex Sans Light" w:eastAsiaTheme="minorHAnsi" w:hAnsi="IBM Plex Sans Light" w:cstheme="minorBidi"/>
          <w:color w:val="1A1A1A"/>
          <w:lang w:eastAsia="en-US"/>
        </w:rPr>
        <w:t>ara liberar tensiones</w:t>
      </w:r>
      <w:r w:rsidR="007A7539">
        <w:rPr>
          <w:rFonts w:ascii="IBM Plex Sans Light" w:eastAsiaTheme="minorHAnsi" w:hAnsi="IBM Plex Sans Light" w:cstheme="minorBidi"/>
          <w:color w:val="1A1A1A"/>
          <w:lang w:eastAsia="en-US"/>
        </w:rPr>
        <w:t>, por ejemplo,</w:t>
      </w:r>
      <w:r w:rsidR="000D10D7" w:rsidRPr="00DB51C9">
        <w:rPr>
          <w:rFonts w:ascii="IBM Plex Sans Light" w:eastAsiaTheme="minorHAnsi" w:hAnsi="IBM Plex Sans Light" w:cstheme="minorBidi"/>
          <w:color w:val="1A1A1A"/>
          <w:lang w:eastAsia="en-US"/>
        </w:rPr>
        <w:t xml:space="preserve"> levantarse para estirar las piernas y estirarse al mismo tiempo que se realiza una respiración profunda</w:t>
      </w:r>
      <w:r w:rsidR="007A7539">
        <w:rPr>
          <w:rFonts w:ascii="IBM Plex Sans Light" w:eastAsiaTheme="minorHAnsi" w:hAnsi="IBM Plex Sans Light" w:cstheme="minorBidi"/>
          <w:color w:val="1A1A1A"/>
          <w:lang w:eastAsia="en-US"/>
        </w:rPr>
        <w:t>. C</w:t>
      </w:r>
      <w:r w:rsidR="000D10D7" w:rsidRPr="00DB51C9">
        <w:rPr>
          <w:rFonts w:ascii="IBM Plex Sans Light" w:eastAsiaTheme="minorHAnsi" w:hAnsi="IBM Plex Sans Light" w:cstheme="minorBidi"/>
          <w:color w:val="1A1A1A"/>
          <w:lang w:eastAsia="en-US"/>
        </w:rPr>
        <w:t xml:space="preserve">aminar un poco y mover las piernas ayuda a mejorar la circulación de la sangre. Además, estas pausas </w:t>
      </w:r>
      <w:r w:rsidR="006118E9" w:rsidRPr="00DB51C9">
        <w:rPr>
          <w:rFonts w:ascii="IBM Plex Sans Light" w:eastAsiaTheme="minorHAnsi" w:hAnsi="IBM Plex Sans Light" w:cstheme="minorBidi"/>
          <w:color w:val="1A1A1A"/>
          <w:lang w:eastAsia="en-US"/>
        </w:rPr>
        <w:t xml:space="preserve">ayudan a descansar la vista y evitar la fatiga visual que provoca la exposición prolongada a la luz del ordenador. Por último, es importante </w:t>
      </w:r>
      <w:r w:rsidR="006E5C5E">
        <w:rPr>
          <w:rFonts w:ascii="IBM Plex Sans Light" w:eastAsiaTheme="minorHAnsi" w:hAnsi="IBM Plex Sans Light" w:cstheme="minorBidi"/>
          <w:color w:val="1A1A1A"/>
          <w:lang w:eastAsia="en-US"/>
        </w:rPr>
        <w:t>saber</w:t>
      </w:r>
      <w:r w:rsidR="006118E9" w:rsidRPr="00DB51C9">
        <w:rPr>
          <w:rFonts w:ascii="IBM Plex Sans Light" w:eastAsiaTheme="minorHAnsi" w:hAnsi="IBM Plex Sans Light" w:cstheme="minorBidi"/>
          <w:color w:val="1A1A1A"/>
          <w:lang w:eastAsia="en-US"/>
        </w:rPr>
        <w:t xml:space="preserve"> que estos </w:t>
      </w:r>
      <w:r w:rsidR="006E5C5E">
        <w:rPr>
          <w:rFonts w:ascii="IBM Plex Sans Light" w:eastAsiaTheme="minorHAnsi" w:hAnsi="IBM Plex Sans Light" w:cstheme="minorBidi"/>
          <w:color w:val="1A1A1A"/>
          <w:lang w:eastAsia="en-US"/>
        </w:rPr>
        <w:t xml:space="preserve">momentos de </w:t>
      </w:r>
      <w:r w:rsidR="006118E9" w:rsidRPr="00DB51C9">
        <w:rPr>
          <w:rFonts w:ascii="IBM Plex Sans Light" w:eastAsiaTheme="minorHAnsi" w:hAnsi="IBM Plex Sans Light" w:cstheme="minorBidi"/>
          <w:color w:val="1A1A1A"/>
          <w:lang w:eastAsia="en-US"/>
        </w:rPr>
        <w:t xml:space="preserve">descanso </w:t>
      </w:r>
      <w:r w:rsidR="006E5C5E">
        <w:rPr>
          <w:rFonts w:ascii="IBM Plex Sans Light" w:eastAsiaTheme="minorHAnsi" w:hAnsi="IBM Plex Sans Light" w:cstheme="minorBidi"/>
          <w:color w:val="1A1A1A"/>
          <w:lang w:eastAsia="en-US"/>
        </w:rPr>
        <w:t>no solo beneficia</w:t>
      </w:r>
      <w:r w:rsidR="007A7539">
        <w:rPr>
          <w:rFonts w:ascii="IBM Plex Sans Light" w:eastAsiaTheme="minorHAnsi" w:hAnsi="IBM Plex Sans Light" w:cstheme="minorBidi"/>
          <w:color w:val="1A1A1A"/>
          <w:lang w:eastAsia="en-US"/>
        </w:rPr>
        <w:t>n</w:t>
      </w:r>
      <w:r w:rsidR="006E5C5E">
        <w:rPr>
          <w:rFonts w:ascii="IBM Plex Sans Light" w:eastAsiaTheme="minorHAnsi" w:hAnsi="IBM Plex Sans Light" w:cstheme="minorBidi"/>
          <w:color w:val="1A1A1A"/>
          <w:lang w:eastAsia="en-US"/>
        </w:rPr>
        <w:t xml:space="preserve"> a tu</w:t>
      </w:r>
      <w:r w:rsidR="006118E9" w:rsidRPr="00DB51C9">
        <w:rPr>
          <w:rFonts w:ascii="IBM Plex Sans Light" w:eastAsiaTheme="minorHAnsi" w:hAnsi="IBM Plex Sans Light" w:cstheme="minorBidi"/>
          <w:color w:val="1A1A1A"/>
          <w:lang w:eastAsia="en-US"/>
        </w:rPr>
        <w:t xml:space="preserve"> salud física</w:t>
      </w:r>
      <w:r w:rsidR="006E5C5E">
        <w:rPr>
          <w:rFonts w:ascii="IBM Plex Sans Light" w:eastAsiaTheme="minorHAnsi" w:hAnsi="IBM Plex Sans Light" w:cstheme="minorBidi"/>
          <w:color w:val="1A1A1A"/>
          <w:lang w:eastAsia="en-US"/>
        </w:rPr>
        <w:t xml:space="preserve">, sino también a tu salud </w:t>
      </w:r>
      <w:r w:rsidR="006118E9" w:rsidRPr="00DB51C9">
        <w:rPr>
          <w:rFonts w:ascii="IBM Plex Sans Light" w:eastAsiaTheme="minorHAnsi" w:hAnsi="IBM Plex Sans Light" w:cstheme="minorBidi"/>
          <w:color w:val="1A1A1A"/>
          <w:lang w:eastAsia="en-US"/>
        </w:rPr>
        <w:t xml:space="preserve">mental y </w:t>
      </w:r>
      <w:r w:rsidR="006E5C5E">
        <w:rPr>
          <w:rFonts w:ascii="IBM Plex Sans Light" w:eastAsiaTheme="minorHAnsi" w:hAnsi="IBM Plex Sans Light" w:cstheme="minorBidi"/>
          <w:color w:val="1A1A1A"/>
          <w:lang w:eastAsia="en-US"/>
        </w:rPr>
        <w:t xml:space="preserve">a tu nivel de </w:t>
      </w:r>
      <w:r w:rsidR="006118E9" w:rsidRPr="00DB51C9">
        <w:rPr>
          <w:rFonts w:ascii="IBM Plex Sans Light" w:eastAsiaTheme="minorHAnsi" w:hAnsi="IBM Plex Sans Light" w:cstheme="minorBidi"/>
          <w:color w:val="1A1A1A"/>
          <w:lang w:eastAsia="en-US"/>
        </w:rPr>
        <w:t xml:space="preserve">productividad. </w:t>
      </w:r>
    </w:p>
    <w:p w14:paraId="7C87527D" w14:textId="24D19BEF" w:rsidR="000544C9" w:rsidRPr="00DB51C9" w:rsidRDefault="00B67E34" w:rsidP="00562E6F">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lastRenderedPageBreak/>
        <w:t>Cuida tu s</w:t>
      </w:r>
      <w:r w:rsidR="000544C9" w:rsidRPr="006E5C5E">
        <w:rPr>
          <w:rFonts w:ascii="IBM Plex Sans Light" w:eastAsiaTheme="minorHAnsi" w:hAnsi="IBM Plex Sans Light" w:cstheme="minorBidi"/>
          <w:b/>
          <w:bCs/>
          <w:color w:val="1A1A1A"/>
          <w:lang w:eastAsia="en-US"/>
        </w:rPr>
        <w:t>alud auditiva</w:t>
      </w:r>
      <w:r w:rsidR="000544C9" w:rsidRPr="00DB51C9">
        <w:rPr>
          <w:rFonts w:ascii="IBM Plex Sans Light" w:eastAsiaTheme="minorHAnsi" w:hAnsi="IBM Plex Sans Light" w:cstheme="minorBidi"/>
          <w:color w:val="1A1A1A"/>
          <w:lang w:eastAsia="en-US"/>
        </w:rPr>
        <w:t xml:space="preserve">. </w:t>
      </w:r>
      <w:r w:rsidR="006E5C5E">
        <w:rPr>
          <w:rFonts w:ascii="IBM Plex Sans Light" w:eastAsiaTheme="minorHAnsi" w:hAnsi="IBM Plex Sans Light" w:cstheme="minorBidi"/>
          <w:color w:val="1A1A1A"/>
          <w:lang w:eastAsia="en-US"/>
        </w:rPr>
        <w:t>Al utilizar los auriculares s</w:t>
      </w:r>
      <w:r w:rsidR="000544C9" w:rsidRPr="00DB51C9">
        <w:rPr>
          <w:rFonts w:ascii="IBM Plex Sans Light" w:eastAsiaTheme="minorHAnsi" w:hAnsi="IBM Plex Sans Light" w:cstheme="minorBidi"/>
          <w:color w:val="1A1A1A"/>
          <w:lang w:eastAsia="en-US"/>
        </w:rPr>
        <w:t xml:space="preserve">e recomienda ajustar el volumen a niveles seguros para prevenir daños en la audición, así como seleccionar modelos </w:t>
      </w:r>
      <w:r w:rsidR="006E5C5E">
        <w:rPr>
          <w:rFonts w:ascii="IBM Plex Sans Light" w:eastAsiaTheme="minorHAnsi" w:hAnsi="IBM Plex Sans Light" w:cstheme="minorBidi"/>
          <w:color w:val="1A1A1A"/>
          <w:lang w:eastAsia="en-US"/>
        </w:rPr>
        <w:t xml:space="preserve">de auriculares </w:t>
      </w:r>
      <w:r w:rsidR="000544C9" w:rsidRPr="00DB51C9">
        <w:rPr>
          <w:rFonts w:ascii="IBM Plex Sans Light" w:eastAsiaTheme="minorHAnsi" w:hAnsi="IBM Plex Sans Light" w:cstheme="minorBidi"/>
          <w:color w:val="1A1A1A"/>
          <w:lang w:eastAsia="en-US"/>
        </w:rPr>
        <w:t>que sean ajustables</w:t>
      </w:r>
      <w:r w:rsidR="006E5C5E">
        <w:rPr>
          <w:rFonts w:ascii="IBM Plex Sans Light" w:eastAsiaTheme="minorHAnsi" w:hAnsi="IBM Plex Sans Light" w:cstheme="minorBidi"/>
          <w:color w:val="1A1A1A"/>
          <w:lang w:eastAsia="en-US"/>
        </w:rPr>
        <w:t xml:space="preserve"> o ergonómicos</w:t>
      </w:r>
      <w:r w:rsidR="000544C9" w:rsidRPr="00DB51C9">
        <w:rPr>
          <w:rFonts w:ascii="IBM Plex Sans Light" w:eastAsiaTheme="minorHAnsi" w:hAnsi="IBM Plex Sans Light" w:cstheme="minorBidi"/>
          <w:color w:val="1A1A1A"/>
          <w:lang w:eastAsia="en-US"/>
        </w:rPr>
        <w:t xml:space="preserve">. </w:t>
      </w:r>
    </w:p>
    <w:p w14:paraId="6598D212" w14:textId="5BCDF5B9" w:rsidR="004E6B47" w:rsidRPr="00DB51C9" w:rsidRDefault="004E6B47" w:rsidP="00562E6F">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sidRPr="006E5C5E">
        <w:rPr>
          <w:rFonts w:ascii="IBM Plex Sans Light" w:eastAsiaTheme="minorHAnsi" w:hAnsi="IBM Plex Sans Light" w:cstheme="minorBidi"/>
          <w:b/>
          <w:bCs/>
          <w:color w:val="1A1A1A"/>
          <w:lang w:eastAsia="en-US"/>
        </w:rPr>
        <w:t>Silencia el teléfono</w:t>
      </w:r>
      <w:r w:rsidRPr="00DB51C9">
        <w:rPr>
          <w:rFonts w:ascii="IBM Plex Sans Light" w:eastAsiaTheme="minorHAnsi" w:hAnsi="IBM Plex Sans Light" w:cstheme="minorBidi"/>
          <w:color w:val="1A1A1A"/>
          <w:lang w:eastAsia="en-US"/>
        </w:rPr>
        <w:t xml:space="preserve"> cuando </w:t>
      </w:r>
      <w:r w:rsidR="000544C9" w:rsidRPr="00DB51C9">
        <w:rPr>
          <w:rFonts w:ascii="IBM Plex Sans Light" w:eastAsiaTheme="minorHAnsi" w:hAnsi="IBM Plex Sans Light" w:cstheme="minorBidi"/>
          <w:color w:val="1A1A1A"/>
          <w:lang w:eastAsia="en-US"/>
        </w:rPr>
        <w:t>se realicen actividades que requieren de una alta atención y concentración</w:t>
      </w:r>
      <w:r w:rsidR="007B5092" w:rsidRPr="00DB51C9">
        <w:rPr>
          <w:rFonts w:ascii="IBM Plex Sans Light" w:eastAsiaTheme="minorHAnsi" w:hAnsi="IBM Plex Sans Light" w:cstheme="minorBidi"/>
          <w:color w:val="1A1A1A"/>
          <w:lang w:eastAsia="en-US"/>
        </w:rPr>
        <w:t xml:space="preserve"> para evitar distracciones.</w:t>
      </w:r>
      <w:r w:rsidR="00C879C0" w:rsidRPr="00DB51C9">
        <w:rPr>
          <w:rFonts w:ascii="IBM Plex Sans Light" w:eastAsiaTheme="minorHAnsi" w:hAnsi="IBM Plex Sans Light" w:cstheme="minorBidi"/>
          <w:color w:val="1A1A1A"/>
          <w:lang w:eastAsia="en-US"/>
        </w:rPr>
        <w:t xml:space="preserve"> Por ejemplo, conducir requiere de una gran atención y utilizar el teléfono móvil puede provocar accidentes de tráfico. </w:t>
      </w:r>
    </w:p>
    <w:p w14:paraId="7AB30FE4" w14:textId="2CB7828F" w:rsidR="00F77DB7" w:rsidRDefault="007B5092" w:rsidP="00256691">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sidRPr="008C0261">
        <w:rPr>
          <w:rFonts w:ascii="IBM Plex Sans Light" w:eastAsiaTheme="minorHAnsi" w:hAnsi="IBM Plex Sans Light" w:cstheme="minorBidi"/>
          <w:b/>
          <w:bCs/>
          <w:color w:val="1A1A1A"/>
          <w:lang w:eastAsia="en-US"/>
        </w:rPr>
        <w:t>Establece</w:t>
      </w:r>
      <w:r w:rsidR="00B67E34" w:rsidRPr="008C0261">
        <w:rPr>
          <w:rFonts w:ascii="IBM Plex Sans Light" w:eastAsiaTheme="minorHAnsi" w:hAnsi="IBM Plex Sans Light" w:cstheme="minorBidi"/>
          <w:b/>
          <w:bCs/>
          <w:color w:val="1A1A1A"/>
          <w:lang w:eastAsia="en-US"/>
        </w:rPr>
        <w:t xml:space="preserve"> </w:t>
      </w:r>
      <w:r w:rsidRPr="008C0261">
        <w:rPr>
          <w:rFonts w:ascii="IBM Plex Sans Light" w:eastAsiaTheme="minorHAnsi" w:hAnsi="IBM Plex Sans Light" w:cstheme="minorBidi"/>
          <w:b/>
          <w:bCs/>
          <w:color w:val="1A1A1A"/>
          <w:lang w:eastAsia="en-US"/>
        </w:rPr>
        <w:t>horarios de desconexión</w:t>
      </w:r>
      <w:r w:rsidR="00F509B9" w:rsidRPr="008C0261">
        <w:rPr>
          <w:rFonts w:ascii="IBM Plex Sans Light" w:eastAsiaTheme="minorHAnsi" w:hAnsi="IBM Plex Sans Light" w:cstheme="minorBidi"/>
          <w:color w:val="1A1A1A"/>
          <w:lang w:eastAsia="en-US"/>
        </w:rPr>
        <w:t>. Los diferentes sistemas operativos de los teléfonos móviles han creado funciones de desconexión programada. En este sentido, cuando llegue la hora de irse a dormir puede</w:t>
      </w:r>
      <w:r w:rsidR="00B67E34" w:rsidRPr="008C0261">
        <w:rPr>
          <w:rFonts w:ascii="IBM Plex Sans Light" w:eastAsiaTheme="minorHAnsi" w:hAnsi="IBM Plex Sans Light" w:cstheme="minorBidi"/>
          <w:color w:val="1A1A1A"/>
          <w:lang w:eastAsia="en-US"/>
        </w:rPr>
        <w:t>s</w:t>
      </w:r>
      <w:r w:rsidR="00F509B9" w:rsidRPr="008C0261">
        <w:rPr>
          <w:rFonts w:ascii="IBM Plex Sans Light" w:eastAsiaTheme="minorHAnsi" w:hAnsi="IBM Plex Sans Light" w:cstheme="minorBidi"/>
          <w:color w:val="1A1A1A"/>
          <w:lang w:eastAsia="en-US"/>
        </w:rPr>
        <w:t xml:space="preserve"> programar que </w:t>
      </w:r>
      <w:r w:rsidR="00B67E34" w:rsidRPr="008C0261">
        <w:rPr>
          <w:rFonts w:ascii="IBM Plex Sans Light" w:eastAsiaTheme="minorHAnsi" w:hAnsi="IBM Plex Sans Light" w:cstheme="minorBidi"/>
          <w:color w:val="1A1A1A"/>
          <w:lang w:eastAsia="en-US"/>
        </w:rPr>
        <w:t>tu</w:t>
      </w:r>
      <w:r w:rsidR="00F509B9" w:rsidRPr="008C0261">
        <w:rPr>
          <w:rFonts w:ascii="IBM Plex Sans Light" w:eastAsiaTheme="minorHAnsi" w:hAnsi="IBM Plex Sans Light" w:cstheme="minorBidi"/>
          <w:color w:val="1A1A1A"/>
          <w:lang w:eastAsia="en-US"/>
        </w:rPr>
        <w:t xml:space="preserve"> teléfono se silencie</w:t>
      </w:r>
      <w:r w:rsidR="00B67E34" w:rsidRPr="008C0261">
        <w:rPr>
          <w:rFonts w:ascii="IBM Plex Sans Light" w:eastAsiaTheme="minorHAnsi" w:hAnsi="IBM Plex Sans Light" w:cstheme="minorBidi"/>
          <w:color w:val="1A1A1A"/>
          <w:lang w:eastAsia="en-US"/>
        </w:rPr>
        <w:t xml:space="preserve"> y </w:t>
      </w:r>
      <w:r w:rsidR="00F509B9" w:rsidRPr="008C0261">
        <w:rPr>
          <w:rFonts w:ascii="IBM Plex Sans Light" w:eastAsiaTheme="minorHAnsi" w:hAnsi="IBM Plex Sans Light" w:cstheme="minorBidi"/>
          <w:color w:val="1A1A1A"/>
          <w:lang w:eastAsia="en-US"/>
        </w:rPr>
        <w:t>no reciba</w:t>
      </w:r>
      <w:r w:rsidR="00B67E34" w:rsidRPr="008C0261">
        <w:rPr>
          <w:rFonts w:ascii="IBM Plex Sans Light" w:eastAsiaTheme="minorHAnsi" w:hAnsi="IBM Plex Sans Light" w:cstheme="minorBidi"/>
          <w:color w:val="1A1A1A"/>
          <w:lang w:eastAsia="en-US"/>
        </w:rPr>
        <w:t>s</w:t>
      </w:r>
      <w:r w:rsidR="00F509B9" w:rsidRPr="008C0261">
        <w:rPr>
          <w:rFonts w:ascii="IBM Plex Sans Light" w:eastAsiaTheme="minorHAnsi" w:hAnsi="IBM Plex Sans Light" w:cstheme="minorBidi"/>
          <w:color w:val="1A1A1A"/>
          <w:lang w:eastAsia="en-US"/>
        </w:rPr>
        <w:t xml:space="preserve"> notificaciones</w:t>
      </w:r>
      <w:r w:rsidR="00B67E34" w:rsidRPr="008C0261">
        <w:rPr>
          <w:rFonts w:ascii="IBM Plex Sans Light" w:eastAsiaTheme="minorHAnsi" w:hAnsi="IBM Plex Sans Light" w:cstheme="minorBidi"/>
          <w:color w:val="1A1A1A"/>
          <w:lang w:eastAsia="en-US"/>
        </w:rPr>
        <w:t xml:space="preserve">. En caso </w:t>
      </w:r>
      <w:r w:rsidR="006E6411">
        <w:rPr>
          <w:rFonts w:ascii="IBM Plex Sans Light" w:eastAsiaTheme="minorHAnsi" w:hAnsi="IBM Plex Sans Light" w:cstheme="minorBidi"/>
          <w:color w:val="1A1A1A"/>
          <w:lang w:eastAsia="en-US"/>
        </w:rPr>
        <w:t>excepcional,</w:t>
      </w:r>
      <w:r w:rsidR="00B67E34" w:rsidRPr="008C0261">
        <w:rPr>
          <w:rFonts w:ascii="IBM Plex Sans Light" w:eastAsiaTheme="minorHAnsi" w:hAnsi="IBM Plex Sans Light" w:cstheme="minorBidi"/>
          <w:color w:val="1A1A1A"/>
          <w:lang w:eastAsia="en-US"/>
        </w:rPr>
        <w:t xml:space="preserve"> podrían llamarte solo los </w:t>
      </w:r>
      <w:r w:rsidR="00F509B9" w:rsidRPr="008C0261">
        <w:rPr>
          <w:rFonts w:ascii="IBM Plex Sans Light" w:eastAsiaTheme="minorHAnsi" w:hAnsi="IBM Plex Sans Light" w:cstheme="minorBidi"/>
          <w:color w:val="1A1A1A"/>
          <w:lang w:eastAsia="en-US"/>
        </w:rPr>
        <w:t xml:space="preserve">números de teléfono </w:t>
      </w:r>
      <w:r w:rsidR="00B67E34" w:rsidRPr="008C0261">
        <w:rPr>
          <w:rFonts w:ascii="IBM Plex Sans Light" w:eastAsiaTheme="minorHAnsi" w:hAnsi="IBM Plex Sans Light" w:cstheme="minorBidi"/>
          <w:color w:val="1A1A1A"/>
          <w:lang w:eastAsia="en-US"/>
        </w:rPr>
        <w:t>seleccionados c</w:t>
      </w:r>
      <w:r w:rsidR="00F509B9" w:rsidRPr="008C0261">
        <w:rPr>
          <w:rFonts w:ascii="IBM Plex Sans Light" w:eastAsiaTheme="minorHAnsi" w:hAnsi="IBM Plex Sans Light" w:cstheme="minorBidi"/>
          <w:color w:val="1A1A1A"/>
          <w:lang w:eastAsia="en-US"/>
        </w:rPr>
        <w:t>omo favoritos.</w:t>
      </w:r>
      <w:r w:rsidRPr="008C0261">
        <w:rPr>
          <w:rFonts w:ascii="IBM Plex Sans Light" w:eastAsiaTheme="minorHAnsi" w:hAnsi="IBM Plex Sans Light" w:cstheme="minorBidi"/>
          <w:color w:val="1A1A1A"/>
          <w:lang w:eastAsia="en-US"/>
        </w:rPr>
        <w:t xml:space="preserve"> </w:t>
      </w:r>
      <w:r w:rsidR="00B67E34" w:rsidRPr="008C0261">
        <w:rPr>
          <w:rFonts w:ascii="IBM Plex Sans Light" w:eastAsiaTheme="minorHAnsi" w:hAnsi="IBM Plex Sans Light" w:cstheme="minorBidi"/>
          <w:color w:val="1A1A1A"/>
          <w:lang w:eastAsia="en-US"/>
        </w:rPr>
        <w:t>En este punto,</w:t>
      </w:r>
      <w:r w:rsidRPr="008C0261">
        <w:rPr>
          <w:rFonts w:ascii="IBM Plex Sans Light" w:eastAsiaTheme="minorHAnsi" w:hAnsi="IBM Plex Sans Light" w:cstheme="minorBidi"/>
          <w:color w:val="1A1A1A"/>
          <w:lang w:eastAsia="en-US"/>
        </w:rPr>
        <w:t xml:space="preserve"> se recomienda desconectarse como mínimo una hora antes de irse a dormir para preparar nuestro cerebro </w:t>
      </w:r>
      <w:r w:rsidR="00B67E34" w:rsidRPr="008C0261">
        <w:rPr>
          <w:rFonts w:ascii="IBM Plex Sans Light" w:eastAsiaTheme="minorHAnsi" w:hAnsi="IBM Plex Sans Light" w:cstheme="minorBidi"/>
          <w:color w:val="1A1A1A"/>
          <w:lang w:eastAsia="en-US"/>
        </w:rPr>
        <w:t>a</w:t>
      </w:r>
      <w:r w:rsidRPr="008C0261">
        <w:rPr>
          <w:rFonts w:ascii="IBM Plex Sans Light" w:eastAsiaTheme="minorHAnsi" w:hAnsi="IBM Plex Sans Light" w:cstheme="minorBidi"/>
          <w:color w:val="1A1A1A"/>
          <w:lang w:eastAsia="en-US"/>
        </w:rPr>
        <w:t xml:space="preserve"> la fase del sueño</w:t>
      </w:r>
      <w:r w:rsidRPr="00F77DB7">
        <w:rPr>
          <w:rFonts w:ascii="IBM Plex Sans Light" w:eastAsiaTheme="minorHAnsi" w:hAnsi="IBM Plex Sans Light" w:cstheme="minorBidi"/>
          <w:color w:val="1A1A1A"/>
          <w:lang w:eastAsia="en-US"/>
        </w:rPr>
        <w:t xml:space="preserve">. </w:t>
      </w:r>
      <w:r w:rsidR="008C0261" w:rsidRPr="00F77DB7">
        <w:rPr>
          <w:rFonts w:ascii="IBM Plex Sans Light" w:eastAsiaTheme="minorHAnsi" w:hAnsi="IBM Plex Sans Light" w:cstheme="minorBidi"/>
          <w:color w:val="1A1A1A"/>
          <w:lang w:eastAsia="en-US"/>
        </w:rPr>
        <w:t xml:space="preserve">Diferentes estudios </w:t>
      </w:r>
      <w:r w:rsidR="00F77DB7">
        <w:rPr>
          <w:rFonts w:ascii="IBM Plex Sans Light" w:eastAsiaTheme="minorHAnsi" w:hAnsi="IBM Plex Sans Light" w:cstheme="minorBidi"/>
          <w:color w:val="1A1A1A"/>
          <w:lang w:eastAsia="en-US"/>
        </w:rPr>
        <w:t>han evidenciado</w:t>
      </w:r>
      <w:r w:rsidR="008C0261" w:rsidRPr="00F77DB7">
        <w:rPr>
          <w:rFonts w:ascii="IBM Plex Sans Light" w:eastAsiaTheme="minorHAnsi" w:hAnsi="IBM Plex Sans Light" w:cstheme="minorBidi"/>
          <w:color w:val="1A1A1A"/>
          <w:lang w:eastAsia="en-US"/>
        </w:rPr>
        <w:t xml:space="preserve"> que </w:t>
      </w:r>
      <w:r w:rsidR="00256691" w:rsidRPr="00F77DB7">
        <w:rPr>
          <w:rFonts w:ascii="IBM Plex Sans Light" w:eastAsiaTheme="minorHAnsi" w:hAnsi="IBM Plex Sans Light" w:cstheme="minorBidi"/>
          <w:color w:val="1A1A1A"/>
          <w:lang w:eastAsia="en-US"/>
        </w:rPr>
        <w:t>la luz azul de los dispositivos puede generar problemas de insomnio</w:t>
      </w:r>
      <w:r w:rsidR="00F77DB7" w:rsidRPr="00F77DB7">
        <w:rPr>
          <w:rFonts w:ascii="IBM Plex Sans Light" w:eastAsiaTheme="minorHAnsi" w:hAnsi="IBM Plex Sans Light" w:cstheme="minorBidi"/>
          <w:color w:val="1A1A1A"/>
          <w:lang w:eastAsia="en-US"/>
        </w:rPr>
        <w:t xml:space="preserve"> por interferir en la producción de la </w:t>
      </w:r>
      <w:r w:rsidR="007A7539" w:rsidRPr="00F77DB7">
        <w:rPr>
          <w:rFonts w:ascii="IBM Plex Sans Light" w:eastAsiaTheme="minorHAnsi" w:hAnsi="IBM Plex Sans Light" w:cstheme="minorBidi"/>
          <w:color w:val="1A1A1A"/>
          <w:lang w:eastAsia="en-US"/>
        </w:rPr>
        <w:t>hormon</w:t>
      </w:r>
      <w:r w:rsidR="007A7539">
        <w:rPr>
          <w:rFonts w:ascii="IBM Plex Sans Light" w:eastAsiaTheme="minorHAnsi" w:hAnsi="IBM Plex Sans Light" w:cstheme="minorBidi"/>
          <w:color w:val="1A1A1A"/>
          <w:lang w:eastAsia="en-US"/>
        </w:rPr>
        <w:t>a</w:t>
      </w:r>
      <w:r w:rsidR="00F77DB7" w:rsidRPr="00F77DB7">
        <w:rPr>
          <w:rFonts w:ascii="IBM Plex Sans Light" w:eastAsiaTheme="minorHAnsi" w:hAnsi="IBM Plex Sans Light" w:cstheme="minorBidi"/>
          <w:color w:val="1A1A1A"/>
          <w:lang w:eastAsia="en-US"/>
        </w:rPr>
        <w:t xml:space="preserve"> del sueñ</w:t>
      </w:r>
      <w:r w:rsidR="007A7539">
        <w:rPr>
          <w:rFonts w:ascii="IBM Plex Sans Light" w:eastAsiaTheme="minorHAnsi" w:hAnsi="IBM Plex Sans Light" w:cstheme="minorBidi"/>
          <w:color w:val="1A1A1A"/>
          <w:lang w:eastAsia="en-US"/>
        </w:rPr>
        <w:t>o denominada</w:t>
      </w:r>
      <w:r w:rsidR="00F77DB7" w:rsidRPr="00F77DB7">
        <w:rPr>
          <w:rFonts w:ascii="IBM Plex Sans Light" w:eastAsiaTheme="minorHAnsi" w:hAnsi="IBM Plex Sans Light" w:cstheme="minorBidi"/>
          <w:color w:val="1A1A1A"/>
          <w:lang w:eastAsia="en-US"/>
        </w:rPr>
        <w:t xml:space="preserve"> melatonina (</w:t>
      </w:r>
      <w:proofErr w:type="spellStart"/>
      <w:r w:rsidR="00F77DB7" w:rsidRPr="00F77DB7">
        <w:rPr>
          <w:rFonts w:ascii="IBM Plex Sans Light" w:eastAsiaTheme="minorHAnsi" w:hAnsi="IBM Plex Sans Light" w:cstheme="minorBidi"/>
          <w:color w:val="1A1A1A"/>
          <w:lang w:eastAsia="en-US"/>
        </w:rPr>
        <w:t>Nagare</w:t>
      </w:r>
      <w:proofErr w:type="spellEnd"/>
      <w:r w:rsidR="00F77DB7" w:rsidRPr="00F77DB7">
        <w:rPr>
          <w:rFonts w:ascii="IBM Plex Sans Light" w:eastAsiaTheme="minorHAnsi" w:hAnsi="IBM Plex Sans Light" w:cstheme="minorBidi"/>
          <w:color w:val="1A1A1A"/>
          <w:lang w:eastAsia="en-US"/>
        </w:rPr>
        <w:t xml:space="preserve"> et al.,</w:t>
      </w:r>
      <w:r w:rsidR="00F77DB7">
        <w:rPr>
          <w:rFonts w:ascii="IBM Plex Sans Light" w:eastAsiaTheme="minorHAnsi" w:hAnsi="IBM Plex Sans Light" w:cstheme="minorBidi"/>
          <w:color w:val="1A1A1A"/>
          <w:lang w:eastAsia="en-US"/>
        </w:rPr>
        <w:t xml:space="preserve"> 2019); </w:t>
      </w:r>
      <w:r w:rsidR="007A7539">
        <w:rPr>
          <w:rFonts w:ascii="IBM Plex Sans Light" w:eastAsiaTheme="minorHAnsi" w:hAnsi="IBM Plex Sans Light" w:cstheme="minorBidi"/>
          <w:color w:val="1A1A1A"/>
          <w:lang w:eastAsia="en-US"/>
        </w:rPr>
        <w:t>y</w:t>
      </w:r>
      <w:r w:rsidR="00F77DB7">
        <w:rPr>
          <w:rFonts w:ascii="IBM Plex Sans Light" w:eastAsiaTheme="minorHAnsi" w:hAnsi="IBM Plex Sans Light" w:cstheme="minorBidi"/>
          <w:color w:val="1A1A1A"/>
          <w:lang w:eastAsia="en-US"/>
        </w:rPr>
        <w:t xml:space="preserve"> que los más pequeños tardan más tiempo en conciliar el sueño a medida que aumenta el uso de las tecnologías (Cheung et al., 2017).</w:t>
      </w:r>
    </w:p>
    <w:p w14:paraId="7686F270" w14:textId="238620ED" w:rsidR="008C0261" w:rsidRPr="00256691" w:rsidRDefault="00256691" w:rsidP="00256691">
      <w:pPr>
        <w:pStyle w:val="Prrafodelista"/>
        <w:spacing w:before="120" w:after="120" w:line="360" w:lineRule="auto"/>
        <w:jc w:val="both"/>
        <w:rPr>
          <w:rFonts w:ascii="IBM Plex Sans Light" w:eastAsiaTheme="minorHAnsi" w:hAnsi="IBM Plex Sans Light" w:cstheme="minorBidi"/>
          <w:color w:val="1A1A1A"/>
          <w:lang w:eastAsia="en-US"/>
        </w:rPr>
      </w:pPr>
      <w:r w:rsidRPr="00256691">
        <w:rPr>
          <w:rFonts w:ascii="IBM Plex Sans Light" w:eastAsiaTheme="minorHAnsi" w:hAnsi="IBM Plex Sans Light" w:cstheme="minorBidi"/>
          <w:color w:val="1A1A1A"/>
          <w:u w:val="single"/>
          <w:lang w:eastAsia="en-US"/>
        </w:rPr>
        <w:t>Recomendación</w:t>
      </w:r>
      <w:r>
        <w:rPr>
          <w:rFonts w:ascii="IBM Plex Sans Light" w:eastAsiaTheme="minorHAnsi" w:hAnsi="IBM Plex Sans Light" w:cstheme="minorBidi"/>
          <w:color w:val="1A1A1A"/>
          <w:lang w:eastAsia="en-US"/>
        </w:rPr>
        <w:t>: e</w:t>
      </w:r>
      <w:r w:rsidR="00B67E34" w:rsidRPr="00256691">
        <w:rPr>
          <w:rFonts w:ascii="IBM Plex Sans Light" w:eastAsiaTheme="minorHAnsi" w:hAnsi="IBM Plex Sans Light" w:cstheme="minorBidi"/>
          <w:color w:val="1A1A1A"/>
          <w:lang w:eastAsia="en-US"/>
        </w:rPr>
        <w:t xml:space="preserve">n el caso que sufras </w:t>
      </w:r>
      <w:r w:rsidR="006E6411">
        <w:rPr>
          <w:rFonts w:ascii="IBM Plex Sans Light" w:eastAsiaTheme="minorHAnsi" w:hAnsi="IBM Plex Sans Light" w:cstheme="minorBidi"/>
          <w:color w:val="1A1A1A"/>
          <w:lang w:eastAsia="en-US"/>
        </w:rPr>
        <w:t xml:space="preserve">de insomnio </w:t>
      </w:r>
      <w:r>
        <w:rPr>
          <w:rFonts w:ascii="IBM Plex Sans Light" w:eastAsiaTheme="minorHAnsi" w:hAnsi="IBM Plex Sans Light" w:cstheme="minorBidi"/>
          <w:color w:val="1A1A1A"/>
          <w:lang w:eastAsia="en-US"/>
        </w:rPr>
        <w:t>puedes</w:t>
      </w:r>
      <w:r w:rsidR="00B67E34" w:rsidRPr="00256691">
        <w:rPr>
          <w:rFonts w:ascii="IBM Plex Sans Light" w:eastAsiaTheme="minorHAnsi" w:hAnsi="IBM Plex Sans Light" w:cstheme="minorBidi"/>
          <w:color w:val="1A1A1A"/>
          <w:lang w:eastAsia="en-US"/>
        </w:rPr>
        <w:t xml:space="preserve"> realizar</w:t>
      </w:r>
      <w:r w:rsidR="007B5092" w:rsidRPr="00256691">
        <w:rPr>
          <w:rFonts w:ascii="IBM Plex Sans Light" w:eastAsiaTheme="minorHAnsi" w:hAnsi="IBM Plex Sans Light" w:cstheme="minorBidi"/>
          <w:color w:val="1A1A1A"/>
          <w:lang w:eastAsia="en-US"/>
        </w:rPr>
        <w:t xml:space="preserve"> algún tipo de relajación </w:t>
      </w:r>
      <w:r w:rsidR="00B67E34" w:rsidRPr="00256691">
        <w:rPr>
          <w:rFonts w:ascii="IBM Plex Sans Light" w:eastAsiaTheme="minorHAnsi" w:hAnsi="IBM Plex Sans Light" w:cstheme="minorBidi"/>
          <w:color w:val="1A1A1A"/>
          <w:lang w:eastAsia="en-US"/>
        </w:rPr>
        <w:t>para que te ayude a liberar las</w:t>
      </w:r>
      <w:r w:rsidR="007B5092" w:rsidRPr="00256691">
        <w:rPr>
          <w:rFonts w:ascii="IBM Plex Sans Light" w:eastAsiaTheme="minorHAnsi" w:hAnsi="IBM Plex Sans Light" w:cstheme="minorBidi"/>
          <w:color w:val="1A1A1A"/>
          <w:lang w:eastAsia="en-US"/>
        </w:rPr>
        <w:t xml:space="preserve"> preocupaciones o </w:t>
      </w:r>
      <w:r w:rsidR="007A7539">
        <w:rPr>
          <w:rFonts w:ascii="IBM Plex Sans Light" w:eastAsiaTheme="minorHAnsi" w:hAnsi="IBM Plex Sans Light" w:cstheme="minorBidi"/>
          <w:color w:val="1A1A1A"/>
          <w:lang w:eastAsia="en-US"/>
        </w:rPr>
        <w:t xml:space="preserve">las </w:t>
      </w:r>
      <w:r w:rsidR="007B5092" w:rsidRPr="00256691">
        <w:rPr>
          <w:rFonts w:ascii="IBM Plex Sans Light" w:eastAsiaTheme="minorHAnsi" w:hAnsi="IBM Plex Sans Light" w:cstheme="minorBidi"/>
          <w:color w:val="1A1A1A"/>
          <w:lang w:eastAsia="en-US"/>
        </w:rPr>
        <w:t xml:space="preserve">tensiones del día. </w:t>
      </w:r>
    </w:p>
    <w:p w14:paraId="0F6B3970" w14:textId="4CBBF2A1" w:rsidR="00467D11" w:rsidRPr="008C0261" w:rsidRDefault="006E6411" w:rsidP="00594C32">
      <w:pPr>
        <w:pStyle w:val="Prrafodelista"/>
        <w:numPr>
          <w:ilvl w:val="0"/>
          <w:numId w:val="3"/>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Mantén</w:t>
      </w:r>
      <w:r w:rsidR="00467D11" w:rsidRPr="008C0261">
        <w:rPr>
          <w:rFonts w:ascii="IBM Plex Sans Light" w:eastAsiaTheme="minorHAnsi" w:hAnsi="IBM Plex Sans Light" w:cstheme="minorBidi"/>
          <w:b/>
          <w:bCs/>
          <w:color w:val="1A1A1A"/>
          <w:lang w:eastAsia="en-US"/>
        </w:rPr>
        <w:t xml:space="preserve"> hábitos saludables</w:t>
      </w:r>
      <w:r w:rsidR="00467D11" w:rsidRPr="008C0261">
        <w:rPr>
          <w:rFonts w:ascii="IBM Plex Sans Light" w:eastAsiaTheme="minorHAnsi" w:hAnsi="IBM Plex Sans Light" w:cstheme="minorBidi"/>
          <w:color w:val="1A1A1A"/>
          <w:lang w:eastAsia="en-US"/>
        </w:rPr>
        <w:t xml:space="preserve">. </w:t>
      </w:r>
      <w:r w:rsidR="00B67E34" w:rsidRPr="008C0261">
        <w:rPr>
          <w:rFonts w:ascii="IBM Plex Sans Light" w:eastAsiaTheme="minorHAnsi" w:hAnsi="IBM Plex Sans Light" w:cstheme="minorBidi"/>
          <w:color w:val="1A1A1A"/>
          <w:lang w:eastAsia="en-US"/>
        </w:rPr>
        <w:t xml:space="preserve">Para combatir el sedentarismo es importante realizar </w:t>
      </w:r>
      <w:r w:rsidR="00467D11" w:rsidRPr="008C0261">
        <w:rPr>
          <w:rFonts w:ascii="IBM Plex Sans Light" w:eastAsiaTheme="minorHAnsi" w:hAnsi="IBM Plex Sans Light" w:cstheme="minorBidi"/>
          <w:color w:val="1A1A1A"/>
          <w:lang w:eastAsia="en-US"/>
        </w:rPr>
        <w:t>actividad física y llevar una alimentación saludable.</w:t>
      </w:r>
    </w:p>
    <w:p w14:paraId="15120F03" w14:textId="77777777" w:rsidR="00026C8D" w:rsidRDefault="00F509B9" w:rsidP="00A16CD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both"/>
        <w:rPr>
          <w:rFonts w:ascii="IBM Plex Sans Light" w:eastAsiaTheme="minorHAnsi" w:hAnsi="IBM Plex Sans Light" w:cstheme="minorBidi"/>
          <w:color w:val="1A1A1A"/>
          <w:lang w:eastAsia="en-US"/>
        </w:rPr>
      </w:pPr>
      <w:r w:rsidRPr="00A36544">
        <w:rPr>
          <w:rFonts w:ascii="IBM Plex Sans Light" w:eastAsiaTheme="minorHAnsi" w:hAnsi="IBM Plex Sans Light" w:cstheme="minorBidi"/>
          <w:b/>
          <w:bCs/>
          <w:color w:val="1A1A1A"/>
          <w:lang w:eastAsia="en-US"/>
        </w:rPr>
        <w:t>Más información</w:t>
      </w:r>
      <w:r w:rsidR="00026C8D">
        <w:rPr>
          <w:rFonts w:ascii="IBM Plex Sans Light" w:eastAsiaTheme="minorHAnsi" w:hAnsi="IBM Plex Sans Light" w:cstheme="minorBidi"/>
          <w:color w:val="1A1A1A"/>
          <w:lang w:eastAsia="en-US"/>
        </w:rPr>
        <w:t>:</w:t>
      </w:r>
    </w:p>
    <w:p w14:paraId="4365A7A8" w14:textId="07BE775C" w:rsidR="00F509B9" w:rsidRPr="00A36544" w:rsidRDefault="00026C8D" w:rsidP="00A16CD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F</w:t>
      </w:r>
      <w:r w:rsidR="00F509B9" w:rsidRPr="00A36544">
        <w:rPr>
          <w:rFonts w:ascii="IBM Plex Sans Light" w:eastAsiaTheme="minorHAnsi" w:hAnsi="IBM Plex Sans Light" w:cstheme="minorBidi"/>
          <w:color w:val="1A1A1A"/>
          <w:lang w:eastAsia="en-US"/>
        </w:rPr>
        <w:t>unciones que ofrece Google</w:t>
      </w:r>
      <w:r w:rsidR="009B3F32" w:rsidRPr="00A36544">
        <w:rPr>
          <w:rFonts w:ascii="IBM Plex Sans Light" w:eastAsiaTheme="minorHAnsi" w:hAnsi="IBM Plex Sans Light" w:cstheme="minorBidi"/>
          <w:color w:val="1A1A1A"/>
          <w:lang w:eastAsia="en-US"/>
        </w:rPr>
        <w:t xml:space="preserve"> y Apple </w:t>
      </w:r>
      <w:r w:rsidR="00F509B9" w:rsidRPr="00A36544">
        <w:rPr>
          <w:rFonts w:ascii="IBM Plex Sans Light" w:eastAsiaTheme="minorHAnsi" w:hAnsi="IBM Plex Sans Light" w:cstheme="minorBidi"/>
          <w:color w:val="1A1A1A"/>
          <w:lang w:eastAsia="en-US"/>
        </w:rPr>
        <w:t xml:space="preserve">para </w:t>
      </w:r>
      <w:r w:rsidR="004E6B47" w:rsidRPr="00A36544">
        <w:rPr>
          <w:rFonts w:ascii="IBM Plex Sans Light" w:eastAsiaTheme="minorHAnsi" w:hAnsi="IBM Plex Sans Light" w:cstheme="minorBidi"/>
          <w:color w:val="1A1A1A"/>
          <w:lang w:eastAsia="en-US"/>
        </w:rPr>
        <w:t xml:space="preserve">promover el </w:t>
      </w:r>
      <w:r w:rsidR="004E6B47" w:rsidRPr="00026C8D">
        <w:rPr>
          <w:rFonts w:ascii="IBM Plex Sans Light" w:eastAsiaTheme="minorHAnsi" w:hAnsi="IBM Plex Sans Light" w:cstheme="minorBidi"/>
          <w:b/>
          <w:bCs/>
          <w:color w:val="1A1A1A"/>
          <w:lang w:eastAsia="en-US"/>
        </w:rPr>
        <w:t xml:space="preserve">bienestar digital </w:t>
      </w:r>
      <w:r w:rsidR="004E6B47" w:rsidRPr="00A36544">
        <w:rPr>
          <w:rFonts w:ascii="IBM Plex Sans Light" w:eastAsiaTheme="minorHAnsi" w:hAnsi="IBM Plex Sans Light" w:cstheme="minorBidi"/>
          <w:color w:val="1A1A1A"/>
          <w:lang w:eastAsia="en-US"/>
        </w:rPr>
        <w:t>en:</w:t>
      </w:r>
    </w:p>
    <w:p w14:paraId="33020020" w14:textId="2F10A1BE" w:rsidR="004E6B47" w:rsidRPr="00026C8D" w:rsidRDefault="009B3F32" w:rsidP="00A16CD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both"/>
        <w:rPr>
          <w:rFonts w:ascii="IBM Plex Sans Light" w:eastAsiaTheme="minorHAnsi" w:hAnsi="IBM Plex Sans Light" w:cstheme="minorBidi"/>
          <w:color w:val="1A1A1A"/>
          <w:lang w:val="en-US" w:eastAsia="en-US"/>
        </w:rPr>
      </w:pPr>
      <w:r w:rsidRPr="00026C8D">
        <w:rPr>
          <w:rFonts w:ascii="IBM Plex Sans Light" w:eastAsiaTheme="minorHAnsi" w:hAnsi="IBM Plex Sans Light" w:cstheme="minorBidi"/>
          <w:color w:val="1A1A1A"/>
          <w:u w:val="single"/>
          <w:lang w:val="en-US" w:eastAsia="en-US"/>
        </w:rPr>
        <w:t>Google/</w:t>
      </w:r>
      <w:r w:rsidR="004E6B47" w:rsidRPr="00026C8D">
        <w:rPr>
          <w:rFonts w:ascii="IBM Plex Sans Light" w:eastAsiaTheme="minorHAnsi" w:hAnsi="IBM Plex Sans Light" w:cstheme="minorBidi"/>
          <w:color w:val="1A1A1A"/>
          <w:u w:val="single"/>
          <w:lang w:val="en-US" w:eastAsia="en-US"/>
        </w:rPr>
        <w:t>Android</w:t>
      </w:r>
      <w:r w:rsidR="004E6B47" w:rsidRPr="00026C8D">
        <w:rPr>
          <w:rFonts w:ascii="IBM Plex Sans Light" w:eastAsiaTheme="minorHAnsi" w:hAnsi="IBM Plex Sans Light" w:cstheme="minorBidi"/>
          <w:color w:val="1A1A1A"/>
          <w:lang w:val="en-US" w:eastAsia="en-US"/>
        </w:rPr>
        <w:t>:</w:t>
      </w:r>
      <w:r w:rsidR="00026C8D">
        <w:rPr>
          <w:rFonts w:ascii="IBM Plex Sans Light" w:eastAsiaTheme="minorHAnsi" w:hAnsi="IBM Plex Sans Light" w:cstheme="minorBidi"/>
          <w:color w:val="1A1A1A"/>
          <w:lang w:val="en-US" w:eastAsia="en-US"/>
        </w:rPr>
        <w:t xml:space="preserve"> </w:t>
      </w:r>
      <w:hyperlink r:id="rId20" w:anchor="relaxing-when-want-to-unplug" w:history="1">
        <w:r w:rsidR="004E6B47" w:rsidRPr="00026C8D">
          <w:rPr>
            <w:rFonts w:ascii="IBM Plex Sans Light" w:eastAsiaTheme="minorHAnsi" w:hAnsi="IBM Plex Sans Light" w:cstheme="minorBidi"/>
            <w:color w:val="1A1A1A"/>
            <w:lang w:val="en-US" w:eastAsia="en-US"/>
          </w:rPr>
          <w:t>https://www.android.com/intl/es_es/digital-wellbeing/#relaxing-when-want-to-unplug</w:t>
        </w:r>
      </w:hyperlink>
    </w:p>
    <w:p w14:paraId="34167E1A" w14:textId="6CF44D2F" w:rsidR="00026C8D" w:rsidRDefault="009B3F32" w:rsidP="00026C8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both"/>
        <w:rPr>
          <w:rFonts w:ascii="IBM Plex Sans Light" w:eastAsiaTheme="minorHAnsi" w:hAnsi="IBM Plex Sans Light" w:cstheme="minorBidi"/>
          <w:color w:val="1A1A1A"/>
          <w:lang w:val="en-US" w:eastAsia="en-US"/>
        </w:rPr>
      </w:pPr>
      <w:r w:rsidRPr="00B67E34">
        <w:rPr>
          <w:rFonts w:ascii="IBM Plex Sans Light" w:eastAsiaTheme="minorHAnsi" w:hAnsi="IBM Plex Sans Light" w:cstheme="minorBidi"/>
          <w:color w:val="1A1A1A"/>
          <w:u w:val="single"/>
          <w:lang w:val="en-US" w:eastAsia="en-US"/>
        </w:rPr>
        <w:t>Apple</w:t>
      </w:r>
      <w:r w:rsidRPr="00A36544">
        <w:rPr>
          <w:rFonts w:ascii="IBM Plex Sans Light" w:eastAsiaTheme="minorHAnsi" w:hAnsi="IBM Plex Sans Light" w:cstheme="minorBidi"/>
          <w:color w:val="1A1A1A"/>
          <w:lang w:val="en-US" w:eastAsia="en-US"/>
        </w:rPr>
        <w:t>:</w:t>
      </w:r>
      <w:r w:rsidR="00A36544" w:rsidRPr="00A36544">
        <w:rPr>
          <w:rFonts w:ascii="IBM Plex Sans Light" w:eastAsiaTheme="minorHAnsi" w:hAnsi="IBM Plex Sans Light" w:cstheme="minorBidi"/>
          <w:color w:val="1A1A1A"/>
          <w:lang w:val="en-US" w:eastAsia="en-US"/>
        </w:rPr>
        <w:t xml:space="preserve"> </w:t>
      </w:r>
      <w:hyperlink r:id="rId21" w:history="1">
        <w:r w:rsidRPr="00A36544">
          <w:rPr>
            <w:rFonts w:ascii="IBM Plex Sans Light" w:eastAsiaTheme="minorHAnsi" w:hAnsi="IBM Plex Sans Light" w:cstheme="minorBidi"/>
            <w:color w:val="1A1A1A"/>
            <w:lang w:val="en-US" w:eastAsia="en-US"/>
          </w:rPr>
          <w:t>https://support.apple.com/es-es/108806</w:t>
        </w:r>
      </w:hyperlink>
      <w:r w:rsidRPr="00A36544">
        <w:rPr>
          <w:rFonts w:ascii="IBM Plex Sans Light" w:eastAsiaTheme="minorHAnsi" w:hAnsi="IBM Plex Sans Light" w:cstheme="minorBidi"/>
          <w:color w:val="1A1A1A"/>
          <w:lang w:val="en-US" w:eastAsia="en-US"/>
        </w:rPr>
        <w:t xml:space="preserve"> </w:t>
      </w:r>
    </w:p>
    <w:p w14:paraId="4440E545" w14:textId="5ABE34D6" w:rsidR="00026C8D" w:rsidRPr="00026C8D" w:rsidRDefault="00026C8D" w:rsidP="00026C8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both"/>
        <w:rPr>
          <w:rFonts w:ascii="IBM Plex Sans Light" w:eastAsiaTheme="minorHAnsi" w:hAnsi="IBM Plex Sans Light" w:cstheme="minorBidi"/>
          <w:color w:val="1A1A1A"/>
          <w:lang w:eastAsia="en-US"/>
        </w:rPr>
      </w:pPr>
      <w:r w:rsidRPr="00026C8D">
        <w:rPr>
          <w:rFonts w:ascii="IBM Plex Sans Light" w:eastAsiaTheme="minorHAnsi" w:hAnsi="IBM Plex Sans Light" w:cstheme="minorBidi"/>
          <w:color w:val="1A1A1A"/>
          <w:lang w:eastAsia="en-US"/>
        </w:rPr>
        <w:t xml:space="preserve">- </w:t>
      </w:r>
      <w:r w:rsidRPr="00026C8D">
        <w:rPr>
          <w:rFonts w:ascii="IBM Plex Sans Light" w:eastAsiaTheme="minorHAnsi" w:hAnsi="IBM Plex Sans Light" w:cstheme="minorBidi"/>
          <w:b/>
          <w:bCs/>
          <w:color w:val="1A1A1A"/>
          <w:lang w:eastAsia="en-US"/>
        </w:rPr>
        <w:t>Higiene postural</w:t>
      </w:r>
      <w:r w:rsidRPr="00026C8D">
        <w:rPr>
          <w:rFonts w:ascii="IBM Plex Sans Light" w:eastAsiaTheme="minorHAnsi" w:hAnsi="IBM Plex Sans Light" w:cstheme="minorBidi"/>
          <w:color w:val="1A1A1A"/>
          <w:lang w:eastAsia="en-US"/>
        </w:rPr>
        <w:t>: https://canalsalud.imq.es/blog/higiene-postural-ante-el-ordenador</w:t>
      </w:r>
    </w:p>
    <w:p w14:paraId="682ECF30" w14:textId="057583AF" w:rsidR="00B75D30" w:rsidRPr="00026C8D" w:rsidRDefault="00B75D30">
      <w:pPr>
        <w:spacing w:after="120" w:line="360" w:lineRule="auto"/>
        <w:rPr>
          <w:rFonts w:ascii="IBM Plex Sans" w:eastAsiaTheme="majorEastAsia" w:hAnsi="IBM Plex Sans" w:cstheme="majorBidi"/>
          <w:b/>
          <w:sz w:val="28"/>
          <w:szCs w:val="26"/>
        </w:rPr>
      </w:pPr>
    </w:p>
    <w:p w14:paraId="3A359D34" w14:textId="6D273A6F" w:rsidR="00B75D30" w:rsidRDefault="00B75D30">
      <w:pPr>
        <w:spacing w:after="120" w:line="360" w:lineRule="auto"/>
        <w:rPr>
          <w:rFonts w:ascii="IBM Plex Sans" w:eastAsiaTheme="majorEastAsia" w:hAnsi="IBM Plex Sans" w:cstheme="majorBidi"/>
          <w:b/>
          <w:sz w:val="28"/>
          <w:szCs w:val="26"/>
          <w:lang w:val="es-ES_tradnl"/>
        </w:rPr>
      </w:pPr>
      <w:r>
        <w:rPr>
          <w:noProof/>
          <w:lang w:val="es-ES_tradnl"/>
        </w:rPr>
        <w:drawing>
          <wp:inline distT="0" distB="0" distL="0" distR="0" wp14:anchorId="14F99403" wp14:editId="7AD233F8">
            <wp:extent cx="6192520" cy="7736840"/>
            <wp:effectExtent l="0" t="0" r="5080" b="0"/>
            <wp:docPr id="6727779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77936" name="Imagen 672777936"/>
                    <pic:cNvPicPr/>
                  </pic:nvPicPr>
                  <pic:blipFill>
                    <a:blip r:embed="rId22">
                      <a:extLst>
                        <a:ext uri="{28A0092B-C50C-407E-A947-70E740481C1C}">
                          <a14:useLocalDpi xmlns:a14="http://schemas.microsoft.com/office/drawing/2010/main" val="0"/>
                        </a:ext>
                      </a:extLst>
                    </a:blip>
                    <a:stretch>
                      <a:fillRect/>
                    </a:stretch>
                  </pic:blipFill>
                  <pic:spPr>
                    <a:xfrm>
                      <a:off x="0" y="0"/>
                      <a:ext cx="6192520" cy="7736840"/>
                    </a:xfrm>
                    <a:prstGeom prst="rect">
                      <a:avLst/>
                    </a:prstGeom>
                  </pic:spPr>
                </pic:pic>
              </a:graphicData>
            </a:graphic>
          </wp:inline>
        </w:drawing>
      </w:r>
      <w:r>
        <w:rPr>
          <w:lang w:val="es-ES_tradnl"/>
        </w:rPr>
        <w:br w:type="page"/>
      </w:r>
    </w:p>
    <w:p w14:paraId="54572693" w14:textId="66CF4FCF" w:rsidR="00C879C0" w:rsidRPr="00430615" w:rsidRDefault="00C879C0" w:rsidP="00DB51C9">
      <w:pPr>
        <w:pStyle w:val="Ttulo2"/>
        <w:spacing w:before="120" w:after="120" w:line="360" w:lineRule="auto"/>
      </w:pPr>
      <w:bookmarkStart w:id="4" w:name="_Toc154131199"/>
      <w:r>
        <w:rPr>
          <w:lang w:val="es-ES_tradnl"/>
        </w:rPr>
        <w:lastRenderedPageBreak/>
        <w:t>3.2 Estrategias para evitar riesgos psicológicos</w:t>
      </w:r>
      <w:bookmarkEnd w:id="4"/>
    </w:p>
    <w:p w14:paraId="255CC89C" w14:textId="070E3F0C" w:rsidR="002142C0" w:rsidRPr="00A36544" w:rsidRDefault="00FC78B0" w:rsidP="00DB51C9">
      <w:pPr>
        <w:spacing w:before="120" w:after="120" w:line="360" w:lineRule="auto"/>
        <w:jc w:val="both"/>
        <w:rPr>
          <w:rFonts w:ascii="IBM Plex Sans Light" w:eastAsiaTheme="minorHAnsi" w:hAnsi="IBM Plex Sans Light" w:cstheme="minorBidi"/>
          <w:color w:val="1A1A1A"/>
          <w:lang w:eastAsia="en-US"/>
        </w:rPr>
      </w:pPr>
      <w:r w:rsidRPr="00A36544">
        <w:rPr>
          <w:rFonts w:ascii="IBM Plex Sans Light" w:eastAsiaTheme="minorHAnsi" w:hAnsi="IBM Plex Sans Light" w:cstheme="minorBidi"/>
          <w:color w:val="1A1A1A"/>
          <w:lang w:eastAsia="en-US"/>
        </w:rPr>
        <w:t>E</w:t>
      </w:r>
      <w:r w:rsidR="007C7AAA" w:rsidRPr="00A36544">
        <w:rPr>
          <w:rFonts w:ascii="IBM Plex Sans Light" w:eastAsiaTheme="minorHAnsi" w:hAnsi="IBM Plex Sans Light" w:cstheme="minorBidi"/>
          <w:color w:val="1A1A1A"/>
          <w:lang w:eastAsia="en-US"/>
        </w:rPr>
        <w:t>l tecnoestrés es la principal dolencia psicológica causada por un</w:t>
      </w:r>
      <w:r w:rsidR="008C6FB0" w:rsidRPr="00A36544">
        <w:rPr>
          <w:rFonts w:ascii="IBM Plex Sans Light" w:eastAsiaTheme="minorHAnsi" w:hAnsi="IBM Plex Sans Light" w:cstheme="minorBidi"/>
          <w:color w:val="1A1A1A"/>
          <w:lang w:eastAsia="en-US"/>
        </w:rPr>
        <w:t xml:space="preserve">a valoración negativa del uso de las tecnologías digitales y su </w:t>
      </w:r>
      <w:r w:rsidR="007C7AAA" w:rsidRPr="00A36544">
        <w:rPr>
          <w:rFonts w:ascii="IBM Plex Sans Light" w:eastAsiaTheme="minorHAnsi" w:hAnsi="IBM Plex Sans Light" w:cstheme="minorBidi"/>
          <w:color w:val="1A1A1A"/>
          <w:lang w:eastAsia="en-US"/>
        </w:rPr>
        <w:t xml:space="preserve">uso excesivo. </w:t>
      </w:r>
      <w:r w:rsidR="002142C0" w:rsidRPr="00A36544">
        <w:rPr>
          <w:rFonts w:ascii="IBM Plex Sans Light" w:eastAsiaTheme="minorHAnsi" w:hAnsi="IBM Plex Sans Light" w:cstheme="minorBidi"/>
          <w:color w:val="1A1A1A"/>
          <w:lang w:eastAsia="en-US"/>
        </w:rPr>
        <w:t>Es decir, que esta experiencia de tecnoestrés está relacionada con sentimientos de ansiedad</w:t>
      </w:r>
      <w:r w:rsidR="00C666A7">
        <w:rPr>
          <w:rFonts w:ascii="IBM Plex Sans Light" w:eastAsiaTheme="minorHAnsi" w:hAnsi="IBM Plex Sans Light" w:cstheme="minorBidi"/>
          <w:color w:val="1A1A1A"/>
          <w:lang w:eastAsia="en-US"/>
        </w:rPr>
        <w:t>,</w:t>
      </w:r>
      <w:r w:rsidR="002142C0" w:rsidRPr="00A36544">
        <w:rPr>
          <w:rFonts w:ascii="IBM Plex Sans Light" w:eastAsiaTheme="minorHAnsi" w:hAnsi="IBM Plex Sans Light" w:cstheme="minorBidi"/>
          <w:color w:val="1A1A1A"/>
          <w:lang w:eastAsia="en-US"/>
        </w:rPr>
        <w:t xml:space="preserve"> fatiga mental, escepticismo y creencias de ineficacia en el uso de las TIC; además, de un uso excesivo y compulsivo de las mismas. </w:t>
      </w:r>
    </w:p>
    <w:p w14:paraId="6808746D" w14:textId="6641E460" w:rsidR="00FC78B0" w:rsidRPr="00A36544" w:rsidRDefault="008C6FB0" w:rsidP="00DB51C9">
      <w:pPr>
        <w:spacing w:before="120" w:after="120" w:line="360" w:lineRule="auto"/>
        <w:jc w:val="both"/>
        <w:rPr>
          <w:rFonts w:ascii="IBM Plex Sans Light" w:eastAsiaTheme="minorHAnsi" w:hAnsi="IBM Plex Sans Light" w:cstheme="minorBidi"/>
          <w:color w:val="1A1A1A"/>
          <w:lang w:eastAsia="en-US"/>
        </w:rPr>
      </w:pPr>
      <w:r w:rsidRPr="00A36544">
        <w:rPr>
          <w:rFonts w:ascii="IBM Plex Sans Light" w:eastAsiaTheme="minorHAnsi" w:hAnsi="IBM Plex Sans Light" w:cstheme="minorBidi"/>
          <w:color w:val="1A1A1A"/>
          <w:lang w:eastAsia="en-US"/>
        </w:rPr>
        <w:t xml:space="preserve">Entre las principales razones </w:t>
      </w:r>
      <w:r w:rsidR="002142C0" w:rsidRPr="00A36544">
        <w:rPr>
          <w:rFonts w:ascii="IBM Plex Sans Light" w:eastAsiaTheme="minorHAnsi" w:hAnsi="IBM Plex Sans Light" w:cstheme="minorBidi"/>
          <w:color w:val="1A1A1A"/>
          <w:lang w:eastAsia="en-US"/>
        </w:rPr>
        <w:t>que pueden explicar el tecnoestrés se encuentran l</w:t>
      </w:r>
      <w:r w:rsidRPr="00A36544">
        <w:rPr>
          <w:rFonts w:ascii="IBM Plex Sans Light" w:eastAsiaTheme="minorHAnsi" w:hAnsi="IBM Plex Sans Light" w:cstheme="minorBidi"/>
          <w:color w:val="1A1A1A"/>
          <w:lang w:eastAsia="en-US"/>
        </w:rPr>
        <w:t>a presión de estar al día en las mejoras tecnológicas</w:t>
      </w:r>
      <w:r w:rsidR="002142C0" w:rsidRPr="00A36544">
        <w:rPr>
          <w:rFonts w:ascii="IBM Plex Sans Light" w:eastAsiaTheme="minorHAnsi" w:hAnsi="IBM Plex Sans Light" w:cstheme="minorBidi"/>
          <w:color w:val="1A1A1A"/>
          <w:lang w:eastAsia="en-US"/>
        </w:rPr>
        <w:t xml:space="preserve"> y, una excesiva dependencia que </w:t>
      </w:r>
      <w:r w:rsidR="00B229A4">
        <w:rPr>
          <w:rFonts w:ascii="IBM Plex Sans Light" w:eastAsiaTheme="minorHAnsi" w:hAnsi="IBM Plex Sans Light" w:cstheme="minorBidi"/>
          <w:color w:val="1A1A1A"/>
          <w:lang w:eastAsia="en-US"/>
        </w:rPr>
        <w:t xml:space="preserve">está </w:t>
      </w:r>
      <w:r w:rsidRPr="00A36544">
        <w:rPr>
          <w:rFonts w:ascii="IBM Plex Sans Light" w:eastAsiaTheme="minorHAnsi" w:hAnsi="IBM Plex Sans Light" w:cstheme="minorBidi"/>
          <w:color w:val="1A1A1A"/>
          <w:lang w:eastAsia="en-US"/>
        </w:rPr>
        <w:t>agrava</w:t>
      </w:r>
      <w:r w:rsidR="00B229A4">
        <w:rPr>
          <w:rFonts w:ascii="IBM Plex Sans Light" w:eastAsiaTheme="minorHAnsi" w:hAnsi="IBM Plex Sans Light" w:cstheme="minorBidi"/>
          <w:color w:val="1A1A1A"/>
          <w:lang w:eastAsia="en-US"/>
        </w:rPr>
        <w:t>ndo</w:t>
      </w:r>
      <w:r w:rsidRPr="00A36544">
        <w:rPr>
          <w:rFonts w:ascii="IBM Plex Sans Light" w:eastAsiaTheme="minorHAnsi" w:hAnsi="IBM Plex Sans Light" w:cstheme="minorBidi"/>
          <w:color w:val="1A1A1A"/>
          <w:lang w:eastAsia="en-US"/>
        </w:rPr>
        <w:t xml:space="preserve"> la facilidad con la que nos pueden localizar los 1440 minutos del día </w:t>
      </w:r>
      <w:r w:rsidR="002D2F95">
        <w:rPr>
          <w:rFonts w:ascii="IBM Plex Sans Light" w:eastAsiaTheme="minorHAnsi" w:hAnsi="IBM Plex Sans Light" w:cstheme="minorBidi"/>
          <w:color w:val="1A1A1A"/>
          <w:lang w:eastAsia="en-US"/>
        </w:rPr>
        <w:t>durante l</w:t>
      </w:r>
      <w:r w:rsidRPr="00A36544">
        <w:rPr>
          <w:rFonts w:ascii="IBM Plex Sans Light" w:eastAsiaTheme="minorHAnsi" w:hAnsi="IBM Plex Sans Light" w:cstheme="minorBidi"/>
          <w:color w:val="1A1A1A"/>
          <w:lang w:eastAsia="en-US"/>
        </w:rPr>
        <w:t>os 36</w:t>
      </w:r>
      <w:r w:rsidR="00EE72B1">
        <w:rPr>
          <w:rFonts w:ascii="IBM Plex Sans Light" w:eastAsiaTheme="minorHAnsi" w:hAnsi="IBM Plex Sans Light" w:cstheme="minorBidi"/>
          <w:color w:val="1A1A1A"/>
          <w:lang w:eastAsia="en-US"/>
        </w:rPr>
        <w:t>5</w:t>
      </w:r>
      <w:r w:rsidRPr="00A36544">
        <w:rPr>
          <w:rFonts w:ascii="IBM Plex Sans Light" w:eastAsiaTheme="minorHAnsi" w:hAnsi="IBM Plex Sans Light" w:cstheme="minorBidi"/>
          <w:color w:val="1A1A1A"/>
          <w:lang w:eastAsia="en-US"/>
        </w:rPr>
        <w:t xml:space="preserve"> días al año. E</w:t>
      </w:r>
      <w:r w:rsidR="00FA238B" w:rsidRPr="00A36544">
        <w:rPr>
          <w:rFonts w:ascii="IBM Plex Sans Light" w:eastAsiaTheme="minorHAnsi" w:hAnsi="IBM Plex Sans Light" w:cstheme="minorBidi"/>
          <w:color w:val="1A1A1A"/>
          <w:lang w:eastAsia="en-US"/>
        </w:rPr>
        <w:t xml:space="preserve">sta </w:t>
      </w:r>
      <w:r w:rsidR="00665BF2">
        <w:rPr>
          <w:rFonts w:ascii="IBM Plex Sans Light" w:eastAsiaTheme="minorHAnsi" w:hAnsi="IBM Plex Sans Light" w:cstheme="minorBidi"/>
          <w:color w:val="1A1A1A"/>
          <w:lang w:eastAsia="en-US"/>
        </w:rPr>
        <w:t xml:space="preserve">excesiva </w:t>
      </w:r>
      <w:r w:rsidR="002D2F95">
        <w:rPr>
          <w:rFonts w:ascii="IBM Plex Sans Light" w:eastAsiaTheme="minorHAnsi" w:hAnsi="IBM Plex Sans Light" w:cstheme="minorBidi"/>
          <w:color w:val="1A1A1A"/>
          <w:lang w:eastAsia="en-US"/>
        </w:rPr>
        <w:t xml:space="preserve">conexión genera malestar </w:t>
      </w:r>
      <w:r w:rsidR="00B229A4">
        <w:rPr>
          <w:rFonts w:ascii="IBM Plex Sans Light" w:eastAsiaTheme="minorHAnsi" w:hAnsi="IBM Plex Sans Light" w:cstheme="minorBidi"/>
          <w:color w:val="1A1A1A"/>
          <w:lang w:eastAsia="en-US"/>
        </w:rPr>
        <w:t xml:space="preserve">por la invasión tecnológica a </w:t>
      </w:r>
      <w:r w:rsidR="00962453">
        <w:rPr>
          <w:rFonts w:ascii="IBM Plex Sans Light" w:eastAsiaTheme="minorHAnsi" w:hAnsi="IBM Plex Sans Light" w:cstheme="minorBidi"/>
          <w:color w:val="1A1A1A"/>
          <w:lang w:eastAsia="en-US"/>
        </w:rPr>
        <w:t xml:space="preserve">nuestro espacio personal y </w:t>
      </w:r>
      <w:r w:rsidR="00D91C45">
        <w:rPr>
          <w:rFonts w:ascii="IBM Plex Sans Light" w:eastAsiaTheme="minorHAnsi" w:hAnsi="IBM Plex Sans Light" w:cstheme="minorBidi"/>
          <w:color w:val="1A1A1A"/>
          <w:lang w:eastAsia="en-US"/>
        </w:rPr>
        <w:t xml:space="preserve">dificulta la </w:t>
      </w:r>
      <w:r w:rsidR="00962453">
        <w:rPr>
          <w:rFonts w:ascii="IBM Plex Sans Light" w:eastAsiaTheme="minorHAnsi" w:hAnsi="IBM Plex Sans Light" w:cstheme="minorBidi"/>
          <w:color w:val="1A1A1A"/>
          <w:lang w:eastAsia="en-US"/>
        </w:rPr>
        <w:t xml:space="preserve">conciliación </w:t>
      </w:r>
      <w:r w:rsidR="002142C0" w:rsidRPr="00A36544">
        <w:rPr>
          <w:rFonts w:ascii="IBM Plex Sans Light" w:eastAsiaTheme="minorHAnsi" w:hAnsi="IBM Plex Sans Light" w:cstheme="minorBidi"/>
          <w:color w:val="1A1A1A"/>
          <w:lang w:eastAsia="en-US"/>
        </w:rPr>
        <w:t>entre la vida laboral y personal</w:t>
      </w:r>
      <w:r w:rsidR="005542DB">
        <w:rPr>
          <w:rFonts w:ascii="IBM Plex Sans Light" w:eastAsiaTheme="minorHAnsi" w:hAnsi="IBM Plex Sans Light" w:cstheme="minorBidi"/>
          <w:color w:val="1A1A1A"/>
          <w:lang w:eastAsia="en-US"/>
        </w:rPr>
        <w:t>:</w:t>
      </w:r>
      <w:r w:rsidR="002142C0" w:rsidRPr="00A36544">
        <w:rPr>
          <w:rFonts w:ascii="IBM Plex Sans Light" w:eastAsiaTheme="minorHAnsi" w:hAnsi="IBM Plex Sans Light" w:cstheme="minorBidi"/>
          <w:color w:val="1A1A1A"/>
          <w:lang w:eastAsia="en-US"/>
        </w:rPr>
        <w:t xml:space="preserve"> así como </w:t>
      </w:r>
      <w:r w:rsidR="00665BF2">
        <w:rPr>
          <w:rFonts w:ascii="IBM Plex Sans Light" w:eastAsiaTheme="minorHAnsi" w:hAnsi="IBM Plex Sans Light" w:cstheme="minorBidi"/>
          <w:color w:val="1A1A1A"/>
          <w:lang w:eastAsia="en-US"/>
        </w:rPr>
        <w:t>una sobrecarga informativa puede</w:t>
      </w:r>
      <w:r w:rsidR="005542DB" w:rsidRPr="00A36544">
        <w:rPr>
          <w:rFonts w:ascii="IBM Plex Sans Light" w:eastAsiaTheme="minorHAnsi" w:hAnsi="IBM Plex Sans Light" w:cstheme="minorBidi"/>
          <w:color w:val="1A1A1A"/>
          <w:lang w:eastAsia="en-US"/>
        </w:rPr>
        <w:t xml:space="preserve"> </w:t>
      </w:r>
      <w:r w:rsidR="005542DB">
        <w:rPr>
          <w:rFonts w:ascii="IBM Plex Sans Light" w:eastAsiaTheme="minorHAnsi" w:hAnsi="IBM Plex Sans Light" w:cstheme="minorBidi"/>
          <w:color w:val="1A1A1A"/>
          <w:lang w:eastAsia="en-US"/>
        </w:rPr>
        <w:t>provoca</w:t>
      </w:r>
      <w:r w:rsidR="00665BF2">
        <w:rPr>
          <w:rFonts w:ascii="IBM Plex Sans Light" w:eastAsiaTheme="minorHAnsi" w:hAnsi="IBM Plex Sans Light" w:cstheme="minorBidi"/>
          <w:color w:val="1A1A1A"/>
          <w:lang w:eastAsia="en-US"/>
        </w:rPr>
        <w:t>r</w:t>
      </w:r>
      <w:r w:rsidR="005542DB">
        <w:rPr>
          <w:rFonts w:ascii="IBM Plex Sans Light" w:eastAsiaTheme="minorHAnsi" w:hAnsi="IBM Plex Sans Light" w:cstheme="minorBidi"/>
          <w:color w:val="1A1A1A"/>
          <w:lang w:eastAsia="en-US"/>
        </w:rPr>
        <w:t xml:space="preserve"> que las personas sufran</w:t>
      </w:r>
      <w:r w:rsidR="00B229A4">
        <w:rPr>
          <w:rFonts w:ascii="IBM Plex Sans Light" w:eastAsiaTheme="minorHAnsi" w:hAnsi="IBM Plex Sans Light" w:cstheme="minorBidi"/>
          <w:color w:val="1A1A1A"/>
          <w:lang w:eastAsia="en-US"/>
        </w:rPr>
        <w:t xml:space="preserve"> </w:t>
      </w:r>
      <w:r w:rsidR="002142C0" w:rsidRPr="00A36544">
        <w:rPr>
          <w:rFonts w:ascii="IBM Plex Sans Light" w:eastAsiaTheme="minorHAnsi" w:hAnsi="IBM Plex Sans Light" w:cstheme="minorBidi"/>
          <w:color w:val="1A1A1A"/>
          <w:lang w:eastAsia="en-US"/>
        </w:rPr>
        <w:t xml:space="preserve">fatiga </w:t>
      </w:r>
      <w:r w:rsidR="00D91C45">
        <w:rPr>
          <w:rFonts w:ascii="IBM Plex Sans Light" w:eastAsiaTheme="minorHAnsi" w:hAnsi="IBM Plex Sans Light" w:cstheme="minorBidi"/>
          <w:color w:val="1A1A1A"/>
          <w:lang w:eastAsia="en-US"/>
        </w:rPr>
        <w:t>mental</w:t>
      </w:r>
      <w:r w:rsidR="005542DB">
        <w:rPr>
          <w:rFonts w:ascii="IBM Plex Sans Light" w:eastAsiaTheme="minorHAnsi" w:hAnsi="IBM Plex Sans Light" w:cstheme="minorBidi"/>
          <w:color w:val="1A1A1A"/>
          <w:lang w:eastAsia="en-US"/>
        </w:rPr>
        <w:t>; y esta situación</w:t>
      </w:r>
      <w:r w:rsidR="00665BF2">
        <w:rPr>
          <w:rFonts w:ascii="IBM Plex Sans Light" w:eastAsiaTheme="minorHAnsi" w:hAnsi="IBM Plex Sans Light" w:cstheme="minorBidi"/>
          <w:color w:val="1A1A1A"/>
          <w:lang w:eastAsia="en-US"/>
        </w:rPr>
        <w:t xml:space="preserve"> puede derivar a un rechazo d</w:t>
      </w:r>
      <w:r w:rsidR="005542DB">
        <w:rPr>
          <w:rFonts w:ascii="IBM Plex Sans Light" w:eastAsiaTheme="minorHAnsi" w:hAnsi="IBM Plex Sans Light" w:cstheme="minorBidi"/>
          <w:color w:val="1A1A1A"/>
          <w:lang w:eastAsia="en-US"/>
        </w:rPr>
        <w:t xml:space="preserve">el </w:t>
      </w:r>
      <w:r w:rsidR="002142C0" w:rsidRPr="00A36544">
        <w:rPr>
          <w:rFonts w:ascii="IBM Plex Sans Light" w:eastAsiaTheme="minorHAnsi" w:hAnsi="IBM Plex Sans Light" w:cstheme="minorBidi"/>
          <w:color w:val="1A1A1A"/>
          <w:lang w:eastAsia="en-US"/>
        </w:rPr>
        <w:t>uso de las tecnologías por no considerarse eficaz o competente para utilizarlas.</w:t>
      </w:r>
    </w:p>
    <w:p w14:paraId="07589832" w14:textId="0D4EC287" w:rsidR="002142C0" w:rsidRPr="004372A4" w:rsidRDefault="00FA238B" w:rsidP="00DB51C9">
      <w:pPr>
        <w:spacing w:before="120" w:after="120" w:line="360" w:lineRule="auto"/>
        <w:jc w:val="both"/>
        <w:rPr>
          <w:rFonts w:ascii="IBM Plex Sans Light" w:eastAsiaTheme="minorHAnsi" w:hAnsi="IBM Plex Sans Light" w:cstheme="minorBidi"/>
          <w:color w:val="1A1A1A"/>
          <w:lang w:eastAsia="en-US"/>
        </w:rPr>
      </w:pPr>
      <w:r w:rsidRPr="004372A4">
        <w:rPr>
          <w:rFonts w:ascii="IBM Plex Sans Light" w:eastAsiaTheme="minorHAnsi" w:hAnsi="IBM Plex Sans Light" w:cstheme="minorBidi"/>
          <w:color w:val="1A1A1A"/>
          <w:lang w:eastAsia="en-US"/>
        </w:rPr>
        <w:t xml:space="preserve">En definitiva, conocemos las razones o antecedentes del tecnoestrés, pero ¿cómo mitigar la experiencia del </w:t>
      </w:r>
      <w:proofErr w:type="spellStart"/>
      <w:r w:rsidRPr="004372A4">
        <w:rPr>
          <w:rFonts w:ascii="IBM Plex Sans Light" w:eastAsiaTheme="minorHAnsi" w:hAnsi="IBM Plex Sans Light" w:cstheme="minorBidi"/>
          <w:color w:val="1A1A1A"/>
          <w:lang w:eastAsia="en-US"/>
        </w:rPr>
        <w:t>tecnostrain</w:t>
      </w:r>
      <w:proofErr w:type="spellEnd"/>
      <w:r w:rsidRPr="004372A4">
        <w:rPr>
          <w:rFonts w:ascii="IBM Plex Sans Light" w:eastAsiaTheme="minorHAnsi" w:hAnsi="IBM Plex Sans Light" w:cstheme="minorBidi"/>
          <w:color w:val="1A1A1A"/>
          <w:lang w:eastAsia="en-US"/>
        </w:rPr>
        <w:t xml:space="preserve"> y </w:t>
      </w:r>
      <w:r w:rsidR="00D91C45">
        <w:rPr>
          <w:rFonts w:ascii="IBM Plex Sans Light" w:eastAsiaTheme="minorHAnsi" w:hAnsi="IBM Plex Sans Light" w:cstheme="minorBidi"/>
          <w:color w:val="1A1A1A"/>
          <w:lang w:eastAsia="en-US"/>
        </w:rPr>
        <w:t xml:space="preserve">la </w:t>
      </w:r>
      <w:proofErr w:type="spellStart"/>
      <w:r w:rsidRPr="004372A4">
        <w:rPr>
          <w:rFonts w:ascii="IBM Plex Sans Light" w:eastAsiaTheme="minorHAnsi" w:hAnsi="IBM Plex Sans Light" w:cstheme="minorBidi"/>
          <w:color w:val="1A1A1A"/>
          <w:lang w:eastAsia="en-US"/>
        </w:rPr>
        <w:t>tecnoadicción</w:t>
      </w:r>
      <w:proofErr w:type="spellEnd"/>
      <w:r w:rsidRPr="004372A4">
        <w:rPr>
          <w:rFonts w:ascii="IBM Plex Sans Light" w:eastAsiaTheme="minorHAnsi" w:hAnsi="IBM Plex Sans Light" w:cstheme="minorBidi"/>
          <w:color w:val="1A1A1A"/>
          <w:lang w:eastAsia="en-US"/>
        </w:rPr>
        <w:t xml:space="preserve">? A continuación, se presentan una serie de </w:t>
      </w:r>
      <w:r w:rsidR="00116BD8">
        <w:rPr>
          <w:rFonts w:ascii="IBM Plex Sans Light" w:eastAsiaTheme="minorHAnsi" w:hAnsi="IBM Plex Sans Light" w:cstheme="minorBidi"/>
          <w:color w:val="1A1A1A"/>
          <w:lang w:eastAsia="en-US"/>
        </w:rPr>
        <w:t>estrategias para mejorar la experiencia en el uso de las TIC</w:t>
      </w:r>
      <w:r w:rsidRPr="004372A4">
        <w:rPr>
          <w:rFonts w:ascii="IBM Plex Sans Light" w:eastAsiaTheme="minorHAnsi" w:hAnsi="IBM Plex Sans Light" w:cstheme="minorBidi"/>
          <w:color w:val="1A1A1A"/>
          <w:lang w:eastAsia="en-US"/>
        </w:rPr>
        <w:t>:</w:t>
      </w:r>
    </w:p>
    <w:p w14:paraId="4BE5FA08" w14:textId="7307F8BB" w:rsidR="00FA516E" w:rsidRPr="004372A4" w:rsidRDefault="0080439E" w:rsidP="00DB51C9">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sidRPr="004372A4">
        <w:rPr>
          <w:rFonts w:ascii="IBM Plex Sans Light" w:eastAsiaTheme="minorHAnsi" w:hAnsi="IBM Plex Sans Light" w:cstheme="minorBidi"/>
          <w:b/>
          <w:bCs/>
          <w:color w:val="1A1A1A"/>
          <w:lang w:eastAsia="en-US"/>
        </w:rPr>
        <w:t>Establece límites de tiempo</w:t>
      </w:r>
      <w:r w:rsidRPr="004372A4">
        <w:rPr>
          <w:rFonts w:ascii="IBM Plex Sans Light" w:eastAsiaTheme="minorHAnsi" w:hAnsi="IBM Plex Sans Light" w:cstheme="minorBidi"/>
          <w:color w:val="1A1A1A"/>
          <w:lang w:eastAsia="en-US"/>
        </w:rPr>
        <w:t>. Analiza</w:t>
      </w:r>
      <w:r w:rsidR="00B229A4">
        <w:rPr>
          <w:rFonts w:ascii="IBM Plex Sans Light" w:eastAsiaTheme="minorHAnsi" w:hAnsi="IBM Plex Sans Light" w:cstheme="minorBidi"/>
          <w:color w:val="1A1A1A"/>
          <w:lang w:eastAsia="en-US"/>
        </w:rPr>
        <w:t>r</w:t>
      </w:r>
      <w:r w:rsidRPr="004372A4">
        <w:rPr>
          <w:rFonts w:ascii="IBM Plex Sans Light" w:eastAsiaTheme="minorHAnsi" w:hAnsi="IBM Plex Sans Light" w:cstheme="minorBidi"/>
          <w:color w:val="1A1A1A"/>
          <w:lang w:eastAsia="en-US"/>
        </w:rPr>
        <w:t xml:space="preserve"> el tiempo </w:t>
      </w:r>
      <w:r w:rsidR="005542DB">
        <w:rPr>
          <w:rFonts w:ascii="IBM Plex Sans Light" w:eastAsiaTheme="minorHAnsi" w:hAnsi="IBM Plex Sans Light" w:cstheme="minorBidi"/>
          <w:color w:val="1A1A1A"/>
          <w:lang w:eastAsia="en-US"/>
        </w:rPr>
        <w:t>que se</w:t>
      </w:r>
      <w:r w:rsidR="00B229A4">
        <w:rPr>
          <w:rFonts w:ascii="IBM Plex Sans Light" w:eastAsiaTheme="minorHAnsi" w:hAnsi="IBM Plex Sans Light" w:cstheme="minorBidi"/>
          <w:color w:val="1A1A1A"/>
          <w:lang w:eastAsia="en-US"/>
        </w:rPr>
        <w:t xml:space="preserve"> invierte en </w:t>
      </w:r>
      <w:r w:rsidR="005542DB">
        <w:rPr>
          <w:rFonts w:ascii="IBM Plex Sans Light" w:eastAsiaTheme="minorHAnsi" w:hAnsi="IBM Plex Sans Light" w:cstheme="minorBidi"/>
          <w:color w:val="1A1A1A"/>
          <w:lang w:eastAsia="en-US"/>
        </w:rPr>
        <w:t xml:space="preserve">el uso de </w:t>
      </w:r>
      <w:r w:rsidR="00B229A4">
        <w:rPr>
          <w:rFonts w:ascii="IBM Plex Sans Light" w:eastAsiaTheme="minorHAnsi" w:hAnsi="IBM Plex Sans Light" w:cstheme="minorBidi"/>
          <w:color w:val="1A1A1A"/>
          <w:lang w:eastAsia="en-US"/>
        </w:rPr>
        <w:t>los diferentes</w:t>
      </w:r>
      <w:r w:rsidRPr="004372A4">
        <w:rPr>
          <w:rFonts w:ascii="IBM Plex Sans Light" w:eastAsiaTheme="minorHAnsi" w:hAnsi="IBM Plex Sans Light" w:cstheme="minorBidi"/>
          <w:color w:val="1A1A1A"/>
          <w:lang w:eastAsia="en-US"/>
        </w:rPr>
        <w:t xml:space="preserve"> dispositivo</w:t>
      </w:r>
      <w:r w:rsidR="00B229A4">
        <w:rPr>
          <w:rFonts w:ascii="IBM Plex Sans Light" w:eastAsiaTheme="minorHAnsi" w:hAnsi="IBM Plex Sans Light" w:cstheme="minorBidi"/>
          <w:color w:val="1A1A1A"/>
          <w:lang w:eastAsia="en-US"/>
        </w:rPr>
        <w:t>s,</w:t>
      </w:r>
      <w:r w:rsidRPr="004372A4">
        <w:rPr>
          <w:rFonts w:ascii="IBM Plex Sans Light" w:eastAsiaTheme="minorHAnsi" w:hAnsi="IBM Plex Sans Light" w:cstheme="minorBidi"/>
          <w:color w:val="1A1A1A"/>
          <w:lang w:eastAsia="en-US"/>
        </w:rPr>
        <w:t xml:space="preserve"> y </w:t>
      </w:r>
      <w:r w:rsidR="00B229A4">
        <w:rPr>
          <w:rFonts w:ascii="IBM Plex Sans Light" w:eastAsiaTheme="minorHAnsi" w:hAnsi="IBM Plex Sans Light" w:cstheme="minorBidi"/>
          <w:color w:val="1A1A1A"/>
          <w:lang w:eastAsia="en-US"/>
        </w:rPr>
        <w:t>sumar los minutos y</w:t>
      </w:r>
      <w:r w:rsidRPr="004372A4">
        <w:rPr>
          <w:rFonts w:ascii="IBM Plex Sans Light" w:eastAsiaTheme="minorHAnsi" w:hAnsi="IBM Plex Sans Light" w:cstheme="minorBidi"/>
          <w:color w:val="1A1A1A"/>
          <w:lang w:eastAsia="en-US"/>
        </w:rPr>
        <w:t xml:space="preserve"> </w:t>
      </w:r>
      <w:r w:rsidR="00175F44">
        <w:rPr>
          <w:rFonts w:ascii="IBM Plex Sans Light" w:eastAsiaTheme="minorHAnsi" w:hAnsi="IBM Plex Sans Light" w:cstheme="minorBidi"/>
          <w:color w:val="1A1A1A"/>
          <w:lang w:eastAsia="en-US"/>
        </w:rPr>
        <w:t xml:space="preserve">las </w:t>
      </w:r>
      <w:r w:rsidRPr="004372A4">
        <w:rPr>
          <w:rFonts w:ascii="IBM Plex Sans Light" w:eastAsiaTheme="minorHAnsi" w:hAnsi="IBM Plex Sans Light" w:cstheme="minorBidi"/>
          <w:color w:val="1A1A1A"/>
          <w:lang w:eastAsia="en-US"/>
        </w:rPr>
        <w:t xml:space="preserve">horas que </w:t>
      </w:r>
      <w:r w:rsidR="00B229A4">
        <w:rPr>
          <w:rFonts w:ascii="IBM Plex Sans Light" w:eastAsiaTheme="minorHAnsi" w:hAnsi="IBM Plex Sans Light" w:cstheme="minorBidi"/>
          <w:color w:val="1A1A1A"/>
          <w:lang w:eastAsia="en-US"/>
        </w:rPr>
        <w:t xml:space="preserve">se </w:t>
      </w:r>
      <w:r w:rsidRPr="004372A4">
        <w:rPr>
          <w:rFonts w:ascii="IBM Plex Sans Light" w:eastAsiaTheme="minorHAnsi" w:hAnsi="IBM Plex Sans Light" w:cstheme="minorBidi"/>
          <w:color w:val="1A1A1A"/>
          <w:lang w:eastAsia="en-US"/>
        </w:rPr>
        <w:t xml:space="preserve">dedica a cada aplicación o plataformas digitales, es una buena forma de crea conciencia </w:t>
      </w:r>
      <w:r w:rsidR="00B229A4">
        <w:rPr>
          <w:rFonts w:ascii="IBM Plex Sans Light" w:eastAsiaTheme="minorHAnsi" w:hAnsi="IBM Plex Sans Light" w:cstheme="minorBidi"/>
          <w:color w:val="1A1A1A"/>
          <w:lang w:eastAsia="en-US"/>
        </w:rPr>
        <w:t xml:space="preserve">del uso tecnológico y </w:t>
      </w:r>
      <w:r w:rsidR="00175F44">
        <w:rPr>
          <w:rFonts w:ascii="IBM Plex Sans Light" w:eastAsiaTheme="minorHAnsi" w:hAnsi="IBM Plex Sans Light" w:cstheme="minorBidi"/>
          <w:color w:val="1A1A1A"/>
          <w:lang w:eastAsia="en-US"/>
        </w:rPr>
        <w:t xml:space="preserve">poder así, </w:t>
      </w:r>
      <w:r w:rsidR="00B229A4">
        <w:rPr>
          <w:rFonts w:ascii="IBM Plex Sans Light" w:eastAsiaTheme="minorHAnsi" w:hAnsi="IBM Plex Sans Light" w:cstheme="minorBidi"/>
          <w:color w:val="1A1A1A"/>
          <w:lang w:eastAsia="en-US"/>
        </w:rPr>
        <w:t>planificar estrategias para e</w:t>
      </w:r>
      <w:r w:rsidR="00FA516E" w:rsidRPr="004372A4">
        <w:rPr>
          <w:rFonts w:ascii="IBM Plex Sans Light" w:eastAsiaTheme="minorHAnsi" w:hAnsi="IBM Plex Sans Light" w:cstheme="minorBidi"/>
          <w:color w:val="1A1A1A"/>
          <w:lang w:eastAsia="en-US"/>
        </w:rPr>
        <w:t>vitar la fatiga informativa</w:t>
      </w:r>
      <w:r w:rsidRPr="004372A4">
        <w:rPr>
          <w:rFonts w:ascii="IBM Plex Sans Light" w:eastAsiaTheme="minorHAnsi" w:hAnsi="IBM Plex Sans Light" w:cstheme="minorBidi"/>
          <w:color w:val="1A1A1A"/>
          <w:lang w:eastAsia="en-US"/>
        </w:rPr>
        <w:t>.</w:t>
      </w:r>
    </w:p>
    <w:p w14:paraId="7BE966C8" w14:textId="3FC1C5A3" w:rsidR="0080439E" w:rsidRPr="004372A4" w:rsidRDefault="00FA516E" w:rsidP="006E49CD">
      <w:pPr>
        <w:pStyle w:val="Prrafodelista"/>
        <w:spacing w:before="120" w:after="120" w:line="360" w:lineRule="auto"/>
        <w:jc w:val="both"/>
        <w:rPr>
          <w:rFonts w:ascii="IBM Plex Sans Light" w:eastAsiaTheme="minorHAnsi" w:hAnsi="IBM Plex Sans Light" w:cstheme="minorBidi"/>
          <w:color w:val="1A1A1A"/>
          <w:lang w:eastAsia="en-US"/>
        </w:rPr>
      </w:pPr>
      <w:r w:rsidRPr="004372A4">
        <w:rPr>
          <w:rFonts w:ascii="IBM Plex Sans Light" w:eastAsiaTheme="minorHAnsi" w:hAnsi="IBM Plex Sans Light" w:cstheme="minorBidi"/>
          <w:color w:val="1A1A1A"/>
          <w:lang w:eastAsia="en-US"/>
        </w:rPr>
        <w:t>La</w:t>
      </w:r>
      <w:r w:rsidR="0009442A" w:rsidRPr="004372A4">
        <w:rPr>
          <w:rFonts w:ascii="IBM Plex Sans Light" w:eastAsiaTheme="minorHAnsi" w:hAnsi="IBM Plex Sans Light" w:cstheme="minorBidi"/>
          <w:color w:val="1A1A1A"/>
          <w:lang w:eastAsia="en-US"/>
        </w:rPr>
        <w:t xml:space="preserve"> siguiente página web </w:t>
      </w:r>
      <w:hyperlink r:id="rId23" w:history="1">
        <w:r w:rsidR="0009442A" w:rsidRPr="00B229A4">
          <w:rPr>
            <w:rFonts w:ascii="IBM Plex Sans Light" w:eastAsiaTheme="minorHAnsi" w:hAnsi="IBM Plex Sans Light" w:cstheme="minorBidi"/>
            <w:color w:val="1A1A1A"/>
            <w:u w:val="single"/>
            <w:lang w:eastAsia="en-US"/>
          </w:rPr>
          <w:t>https://www.pantallasamigas.net/aplicaciones-controlar-tiempo-uso-movil-mejorar-bienestar-digital/</w:t>
        </w:r>
      </w:hyperlink>
      <w:r w:rsidR="0009442A" w:rsidRPr="004372A4">
        <w:rPr>
          <w:rFonts w:ascii="IBM Plex Sans Light" w:eastAsiaTheme="minorHAnsi" w:hAnsi="IBM Plex Sans Light" w:cstheme="minorBidi"/>
          <w:color w:val="1A1A1A"/>
          <w:lang w:eastAsia="en-US"/>
        </w:rPr>
        <w:t xml:space="preserve"> ofrece diferentes aplicaciones móviles que </w:t>
      </w:r>
      <w:r w:rsidR="00175F44">
        <w:rPr>
          <w:rFonts w:ascii="IBM Plex Sans Light" w:eastAsiaTheme="minorHAnsi" w:hAnsi="IBM Plex Sans Light" w:cstheme="minorBidi"/>
          <w:color w:val="1A1A1A"/>
          <w:lang w:eastAsia="en-US"/>
        </w:rPr>
        <w:t xml:space="preserve">te </w:t>
      </w:r>
      <w:r w:rsidR="0009442A" w:rsidRPr="004372A4">
        <w:rPr>
          <w:rFonts w:ascii="IBM Plex Sans Light" w:eastAsiaTheme="minorHAnsi" w:hAnsi="IBM Plex Sans Light" w:cstheme="minorBidi"/>
          <w:color w:val="1A1A1A"/>
          <w:lang w:eastAsia="en-US"/>
        </w:rPr>
        <w:t xml:space="preserve">pueden ayudar a </w:t>
      </w:r>
      <w:r w:rsidRPr="004372A4">
        <w:rPr>
          <w:rFonts w:ascii="IBM Plex Sans Light" w:eastAsiaTheme="minorHAnsi" w:hAnsi="IBM Plex Sans Light" w:cstheme="minorBidi"/>
          <w:color w:val="1A1A1A"/>
          <w:lang w:eastAsia="en-US"/>
        </w:rPr>
        <w:t>gestionar</w:t>
      </w:r>
      <w:r w:rsidR="0009442A" w:rsidRPr="004372A4">
        <w:rPr>
          <w:rFonts w:ascii="IBM Plex Sans Light" w:eastAsiaTheme="minorHAnsi" w:hAnsi="IBM Plex Sans Light" w:cstheme="minorBidi"/>
          <w:color w:val="1A1A1A"/>
          <w:lang w:eastAsia="en-US"/>
        </w:rPr>
        <w:t xml:space="preserve"> </w:t>
      </w:r>
      <w:r w:rsidRPr="004372A4">
        <w:rPr>
          <w:rFonts w:ascii="IBM Plex Sans Light" w:eastAsiaTheme="minorHAnsi" w:hAnsi="IBM Plex Sans Light" w:cstheme="minorBidi"/>
          <w:color w:val="1A1A1A"/>
          <w:lang w:eastAsia="en-US"/>
        </w:rPr>
        <w:t>el tiempo de</w:t>
      </w:r>
      <w:r w:rsidR="0009442A" w:rsidRPr="004372A4">
        <w:rPr>
          <w:rFonts w:ascii="IBM Plex Sans Light" w:eastAsiaTheme="minorHAnsi" w:hAnsi="IBM Plex Sans Light" w:cstheme="minorBidi"/>
          <w:color w:val="1A1A1A"/>
          <w:lang w:eastAsia="en-US"/>
        </w:rPr>
        <w:t xml:space="preserve"> uso </w:t>
      </w:r>
      <w:r w:rsidR="005542DB">
        <w:rPr>
          <w:rFonts w:ascii="IBM Plex Sans Light" w:eastAsiaTheme="minorHAnsi" w:hAnsi="IBM Plex Sans Light" w:cstheme="minorBidi"/>
          <w:color w:val="1A1A1A"/>
          <w:lang w:eastAsia="en-US"/>
        </w:rPr>
        <w:t>en</w:t>
      </w:r>
      <w:r w:rsidR="00B229A4">
        <w:rPr>
          <w:rFonts w:ascii="IBM Plex Sans Light" w:eastAsiaTheme="minorHAnsi" w:hAnsi="IBM Plex Sans Light" w:cstheme="minorBidi"/>
          <w:color w:val="1A1A1A"/>
          <w:lang w:eastAsia="en-US"/>
        </w:rPr>
        <w:t xml:space="preserve"> los dispositivos digita</w:t>
      </w:r>
      <w:r w:rsidR="006E49CD">
        <w:rPr>
          <w:rFonts w:ascii="IBM Plex Sans Light" w:eastAsiaTheme="minorHAnsi" w:hAnsi="IBM Plex Sans Light" w:cstheme="minorBidi"/>
          <w:color w:val="1A1A1A"/>
          <w:lang w:eastAsia="en-US"/>
        </w:rPr>
        <w:t>les.</w:t>
      </w:r>
    </w:p>
    <w:p w14:paraId="1A8545D7" w14:textId="2ECE435F" w:rsidR="00FA516E" w:rsidRPr="004372A4" w:rsidRDefault="0009442A" w:rsidP="00DB51C9">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sidRPr="004372A4">
        <w:rPr>
          <w:rFonts w:ascii="IBM Plex Sans Light" w:eastAsiaTheme="minorHAnsi" w:hAnsi="IBM Plex Sans Light" w:cstheme="minorBidi"/>
          <w:b/>
          <w:bCs/>
          <w:color w:val="1A1A1A"/>
          <w:lang w:eastAsia="en-US"/>
        </w:rPr>
        <w:t>Practica la desconexión digital</w:t>
      </w:r>
      <w:r w:rsidRPr="004372A4">
        <w:rPr>
          <w:rFonts w:ascii="IBM Plex Sans Light" w:eastAsiaTheme="minorHAnsi" w:hAnsi="IBM Plex Sans Light" w:cstheme="minorBidi"/>
          <w:color w:val="1A1A1A"/>
          <w:lang w:eastAsia="en-US"/>
        </w:rPr>
        <w:t xml:space="preserve">. Define </w:t>
      </w:r>
      <w:r w:rsidR="005107AD" w:rsidRPr="004372A4">
        <w:rPr>
          <w:rFonts w:ascii="IBM Plex Sans Light" w:eastAsiaTheme="minorHAnsi" w:hAnsi="IBM Plex Sans Light" w:cstheme="minorBidi"/>
          <w:color w:val="1A1A1A"/>
          <w:lang w:eastAsia="en-US"/>
        </w:rPr>
        <w:t xml:space="preserve">y respeta los </w:t>
      </w:r>
      <w:r w:rsidRPr="004372A4">
        <w:rPr>
          <w:rFonts w:ascii="IBM Plex Sans Light" w:eastAsiaTheme="minorHAnsi" w:hAnsi="IBM Plex Sans Light" w:cstheme="minorBidi"/>
          <w:color w:val="1A1A1A"/>
          <w:lang w:eastAsia="en-US"/>
        </w:rPr>
        <w:t xml:space="preserve">tiempos de descanso </w:t>
      </w:r>
      <w:r w:rsidR="005107AD" w:rsidRPr="004372A4">
        <w:rPr>
          <w:rFonts w:ascii="IBM Plex Sans Light" w:eastAsiaTheme="minorHAnsi" w:hAnsi="IBM Plex Sans Light" w:cstheme="minorBidi"/>
          <w:color w:val="1A1A1A"/>
          <w:lang w:eastAsia="en-US"/>
        </w:rPr>
        <w:t>con</w:t>
      </w:r>
      <w:r w:rsidRPr="004372A4">
        <w:rPr>
          <w:rFonts w:ascii="IBM Plex Sans Light" w:eastAsiaTheme="minorHAnsi" w:hAnsi="IBM Plex Sans Light" w:cstheme="minorBidi"/>
          <w:color w:val="1A1A1A"/>
          <w:lang w:eastAsia="en-US"/>
        </w:rPr>
        <w:t xml:space="preserve"> los dispositivos digitales, tu mente y tu cuerpo te lo agradecerán.</w:t>
      </w:r>
      <w:r w:rsidR="005107AD" w:rsidRPr="004372A4">
        <w:rPr>
          <w:rFonts w:ascii="IBM Plex Sans Light" w:eastAsiaTheme="minorHAnsi" w:hAnsi="IBM Plex Sans Light" w:cstheme="minorBidi"/>
          <w:color w:val="1A1A1A"/>
          <w:lang w:eastAsia="en-US"/>
        </w:rPr>
        <w:t xml:space="preserve"> Intenta conciliar tecnológicamente y fomenta el equilibrio trabajo-vida</w:t>
      </w:r>
      <w:r w:rsidR="00923754">
        <w:rPr>
          <w:rFonts w:ascii="IBM Plex Sans Light" w:eastAsiaTheme="minorHAnsi" w:hAnsi="IBM Plex Sans Light" w:cstheme="minorBidi"/>
          <w:color w:val="1A1A1A"/>
          <w:lang w:eastAsia="en-US"/>
        </w:rPr>
        <w:t xml:space="preserve"> privada</w:t>
      </w:r>
      <w:r w:rsidR="005107AD" w:rsidRPr="004372A4">
        <w:rPr>
          <w:rFonts w:ascii="IBM Plex Sans Light" w:eastAsiaTheme="minorHAnsi" w:hAnsi="IBM Plex Sans Light" w:cstheme="minorBidi"/>
          <w:color w:val="1A1A1A"/>
          <w:lang w:eastAsia="en-US"/>
        </w:rPr>
        <w:t>.</w:t>
      </w:r>
    </w:p>
    <w:p w14:paraId="08EE07D6" w14:textId="77777777" w:rsidR="005542DB" w:rsidRDefault="00FA516E" w:rsidP="00ED1404">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sidRPr="005542DB">
        <w:rPr>
          <w:rFonts w:ascii="IBM Plex Sans Light" w:eastAsiaTheme="minorHAnsi" w:hAnsi="IBM Plex Sans Light" w:cstheme="minorBidi"/>
          <w:b/>
          <w:bCs/>
          <w:color w:val="1A1A1A"/>
          <w:lang w:eastAsia="en-US"/>
        </w:rPr>
        <w:lastRenderedPageBreak/>
        <w:t>Planifica</w:t>
      </w:r>
      <w:r w:rsidR="008B228E" w:rsidRPr="005542DB">
        <w:rPr>
          <w:rFonts w:ascii="IBM Plex Sans Light" w:eastAsiaTheme="minorHAnsi" w:hAnsi="IBM Plex Sans Light" w:cstheme="minorBidi"/>
          <w:b/>
          <w:bCs/>
          <w:color w:val="1A1A1A"/>
          <w:lang w:eastAsia="en-US"/>
        </w:rPr>
        <w:t xml:space="preserve"> tus tareas </w:t>
      </w:r>
      <w:r w:rsidRPr="005542DB">
        <w:rPr>
          <w:rFonts w:ascii="IBM Plex Sans Light" w:eastAsiaTheme="minorHAnsi" w:hAnsi="IBM Plex Sans Light" w:cstheme="minorBidi"/>
          <w:b/>
          <w:bCs/>
          <w:color w:val="1A1A1A"/>
          <w:lang w:eastAsia="en-US"/>
        </w:rPr>
        <w:t>y priorízalas</w:t>
      </w:r>
      <w:r w:rsidRPr="005542DB">
        <w:rPr>
          <w:rFonts w:ascii="IBM Plex Sans Light" w:eastAsiaTheme="minorHAnsi" w:hAnsi="IBM Plex Sans Light" w:cstheme="minorBidi"/>
          <w:color w:val="1A1A1A"/>
          <w:lang w:eastAsia="en-US"/>
        </w:rPr>
        <w:t xml:space="preserve"> </w:t>
      </w:r>
      <w:r w:rsidR="008B228E" w:rsidRPr="005542DB">
        <w:rPr>
          <w:rFonts w:ascii="IBM Plex Sans Light" w:eastAsiaTheme="minorHAnsi" w:hAnsi="IBM Plex Sans Light" w:cstheme="minorBidi"/>
          <w:color w:val="1A1A1A"/>
          <w:lang w:eastAsia="en-US"/>
        </w:rPr>
        <w:t>entre lo urgente y lo importante. Realizar un listado de las tareas según prioridades mejora la gestión del tiempo y se evita procrastinar con el uso de las tecnologías</w:t>
      </w:r>
      <w:r w:rsidR="00175F44" w:rsidRPr="005542DB">
        <w:rPr>
          <w:rFonts w:ascii="IBM Plex Sans Light" w:eastAsiaTheme="minorHAnsi" w:hAnsi="IBM Plex Sans Light" w:cstheme="minorBidi"/>
          <w:color w:val="1A1A1A"/>
          <w:lang w:eastAsia="en-US"/>
        </w:rPr>
        <w:t xml:space="preserve"> por tener unos objetivos </w:t>
      </w:r>
      <w:r w:rsidR="005542DB" w:rsidRPr="005542DB">
        <w:rPr>
          <w:rFonts w:ascii="IBM Plex Sans Light" w:eastAsiaTheme="minorHAnsi" w:hAnsi="IBM Plex Sans Light" w:cstheme="minorBidi"/>
          <w:color w:val="1A1A1A"/>
          <w:lang w:eastAsia="en-US"/>
        </w:rPr>
        <w:t>marcados</w:t>
      </w:r>
      <w:r w:rsidR="005542DB">
        <w:rPr>
          <w:rFonts w:ascii="IBM Plex Sans Light" w:eastAsiaTheme="minorHAnsi" w:hAnsi="IBM Plex Sans Light" w:cstheme="minorBidi"/>
          <w:color w:val="1A1A1A"/>
          <w:lang w:eastAsia="en-US"/>
        </w:rPr>
        <w:t>.</w:t>
      </w:r>
    </w:p>
    <w:p w14:paraId="0CDD1FF6" w14:textId="74FC2A41" w:rsidR="0009442A" w:rsidRPr="005542DB" w:rsidRDefault="0009442A" w:rsidP="00ED1404">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sidRPr="005542DB">
        <w:rPr>
          <w:rFonts w:ascii="IBM Plex Sans Light" w:eastAsiaTheme="minorHAnsi" w:hAnsi="IBM Plex Sans Light" w:cstheme="minorBidi"/>
          <w:b/>
          <w:bCs/>
          <w:color w:val="1A1A1A"/>
          <w:lang w:eastAsia="en-US"/>
        </w:rPr>
        <w:t>Realiza descansos activos</w:t>
      </w:r>
      <w:r w:rsidRPr="005542DB">
        <w:rPr>
          <w:rFonts w:ascii="IBM Plex Sans Light" w:eastAsiaTheme="minorHAnsi" w:hAnsi="IBM Plex Sans Light" w:cstheme="minorBidi"/>
          <w:color w:val="1A1A1A"/>
          <w:lang w:eastAsia="en-US"/>
        </w:rPr>
        <w:t xml:space="preserve"> durante el día para evitar la fatiga informativa.</w:t>
      </w:r>
      <w:r w:rsidR="00685552" w:rsidRPr="005542DB">
        <w:rPr>
          <w:rFonts w:ascii="IBM Plex Sans Light" w:eastAsiaTheme="minorHAnsi" w:hAnsi="IBM Plex Sans Light" w:cstheme="minorBidi"/>
          <w:color w:val="1A1A1A"/>
          <w:lang w:eastAsia="en-US"/>
        </w:rPr>
        <w:t xml:space="preserve"> Al igual que programas tus tareas</w:t>
      </w:r>
      <w:r w:rsidR="00FA516E" w:rsidRPr="005542DB">
        <w:rPr>
          <w:rFonts w:ascii="IBM Plex Sans Light" w:eastAsiaTheme="minorHAnsi" w:hAnsi="IBM Plex Sans Light" w:cstheme="minorBidi"/>
          <w:color w:val="1A1A1A"/>
          <w:lang w:eastAsia="en-US"/>
        </w:rPr>
        <w:t xml:space="preserve"> diarias</w:t>
      </w:r>
      <w:r w:rsidR="00685552" w:rsidRPr="005542DB">
        <w:rPr>
          <w:rFonts w:ascii="IBM Plex Sans Light" w:eastAsiaTheme="minorHAnsi" w:hAnsi="IBM Plex Sans Light" w:cstheme="minorBidi"/>
          <w:color w:val="1A1A1A"/>
          <w:lang w:eastAsia="en-US"/>
        </w:rPr>
        <w:t>, p</w:t>
      </w:r>
      <w:r w:rsidRPr="005542DB">
        <w:rPr>
          <w:rFonts w:ascii="IBM Plex Sans Light" w:eastAsiaTheme="minorHAnsi" w:hAnsi="IBM Plex Sans Light" w:cstheme="minorBidi"/>
          <w:color w:val="1A1A1A"/>
          <w:lang w:eastAsia="en-US"/>
        </w:rPr>
        <w:t xml:space="preserve">rograma pequeños descansos para estirarte, pasear, hidratarte o practicar técnicas de respiración o relajación que te ayuden a bajar el nivel de ansiedad.  </w:t>
      </w:r>
    </w:p>
    <w:p w14:paraId="0082F055" w14:textId="7F8C0D20" w:rsidR="0009442A" w:rsidRDefault="0009442A" w:rsidP="00DB51C9">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sidRPr="004372A4">
        <w:rPr>
          <w:rFonts w:ascii="IBM Plex Sans Light" w:eastAsiaTheme="minorHAnsi" w:hAnsi="IBM Plex Sans Light" w:cstheme="minorBidi"/>
          <w:b/>
          <w:bCs/>
          <w:color w:val="1A1A1A"/>
          <w:lang w:eastAsia="en-US"/>
        </w:rPr>
        <w:t>Establece límites en las notificaciones</w:t>
      </w:r>
      <w:r w:rsidRPr="004372A4">
        <w:rPr>
          <w:rFonts w:ascii="IBM Plex Sans Light" w:eastAsiaTheme="minorHAnsi" w:hAnsi="IBM Plex Sans Light" w:cstheme="minorBidi"/>
          <w:color w:val="1A1A1A"/>
          <w:lang w:eastAsia="en-US"/>
        </w:rPr>
        <w:t xml:space="preserve">. Configura tus dispositivos para que no salten las notificaciones y evitar </w:t>
      </w:r>
      <w:r w:rsidR="005107AD" w:rsidRPr="004372A4">
        <w:rPr>
          <w:rFonts w:ascii="IBM Plex Sans Light" w:eastAsiaTheme="minorHAnsi" w:hAnsi="IBM Plex Sans Light" w:cstheme="minorBidi"/>
          <w:color w:val="1A1A1A"/>
          <w:lang w:eastAsia="en-US"/>
        </w:rPr>
        <w:t>interrupciones constantes</w:t>
      </w:r>
      <w:r w:rsidRPr="004372A4">
        <w:rPr>
          <w:rFonts w:ascii="IBM Plex Sans Light" w:eastAsiaTheme="minorHAnsi" w:hAnsi="IBM Plex Sans Light" w:cstheme="minorBidi"/>
          <w:color w:val="1A1A1A"/>
          <w:lang w:eastAsia="en-US"/>
        </w:rPr>
        <w:t xml:space="preserve"> durante el día</w:t>
      </w:r>
      <w:r w:rsidR="005107AD" w:rsidRPr="004372A4">
        <w:rPr>
          <w:rFonts w:ascii="IBM Plex Sans Light" w:eastAsiaTheme="minorHAnsi" w:hAnsi="IBM Plex Sans Light" w:cstheme="minorBidi"/>
          <w:color w:val="1A1A1A"/>
          <w:lang w:eastAsia="en-US"/>
        </w:rPr>
        <w:t>. Esta práctica mejorará tu amigabilidad con las TIC, concentración y productividad.</w:t>
      </w:r>
    </w:p>
    <w:p w14:paraId="5EBEB915" w14:textId="71044235" w:rsidR="00697A9F" w:rsidRDefault="00AD2D0C" w:rsidP="00DB51C9">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 xml:space="preserve">Reduce el multitasking.  </w:t>
      </w:r>
      <w:r w:rsidRPr="00697A9F">
        <w:rPr>
          <w:rFonts w:ascii="IBM Plex Sans Light" w:eastAsiaTheme="minorHAnsi" w:hAnsi="IBM Plex Sans Light" w:cstheme="minorBidi"/>
          <w:color w:val="1A1A1A"/>
          <w:lang w:eastAsia="en-US"/>
        </w:rPr>
        <w:t xml:space="preserve">Es recomendable que no tengas el teléfono móvil a la vista y esté silenciado cuando se </w:t>
      </w:r>
      <w:r w:rsidR="00175F44">
        <w:rPr>
          <w:rFonts w:ascii="IBM Plex Sans Light" w:eastAsiaTheme="minorHAnsi" w:hAnsi="IBM Plex Sans Light" w:cstheme="minorBidi"/>
          <w:color w:val="1A1A1A"/>
          <w:lang w:eastAsia="en-US"/>
        </w:rPr>
        <w:t>realizan</w:t>
      </w:r>
      <w:r w:rsidRPr="00697A9F">
        <w:rPr>
          <w:rFonts w:ascii="IBM Plex Sans Light" w:eastAsiaTheme="minorHAnsi" w:hAnsi="IBM Plex Sans Light" w:cstheme="minorBidi"/>
          <w:color w:val="1A1A1A"/>
          <w:lang w:eastAsia="en-US"/>
        </w:rPr>
        <w:t xml:space="preserve"> tareas de alta concentración, como estudiar o investigar</w:t>
      </w:r>
      <w:r w:rsidR="00697A9F">
        <w:rPr>
          <w:rFonts w:ascii="IBM Plex Sans Light" w:eastAsiaTheme="minorHAnsi" w:hAnsi="IBM Plex Sans Light" w:cstheme="minorBidi"/>
          <w:color w:val="1A1A1A"/>
          <w:lang w:eastAsia="en-US"/>
        </w:rPr>
        <w:t xml:space="preserve"> si </w:t>
      </w:r>
      <w:r w:rsidR="00175F44">
        <w:rPr>
          <w:rFonts w:ascii="IBM Plex Sans Light" w:eastAsiaTheme="minorHAnsi" w:hAnsi="IBM Plex Sans Light" w:cstheme="minorBidi"/>
          <w:color w:val="1A1A1A"/>
          <w:lang w:eastAsia="en-US"/>
        </w:rPr>
        <w:t>se quiere</w:t>
      </w:r>
      <w:r w:rsidR="00697A9F">
        <w:rPr>
          <w:rFonts w:ascii="IBM Plex Sans Light" w:eastAsiaTheme="minorHAnsi" w:hAnsi="IBM Plex Sans Light" w:cstheme="minorBidi"/>
          <w:color w:val="1A1A1A"/>
          <w:lang w:eastAsia="en-US"/>
        </w:rPr>
        <w:t xml:space="preserve"> ser productivo</w:t>
      </w:r>
      <w:r w:rsidRPr="00697A9F">
        <w:rPr>
          <w:rFonts w:ascii="IBM Plex Sans Light" w:eastAsiaTheme="minorHAnsi" w:hAnsi="IBM Plex Sans Light" w:cstheme="minorBidi"/>
          <w:color w:val="1A1A1A"/>
          <w:lang w:eastAsia="en-US"/>
        </w:rPr>
        <w:t xml:space="preserve">. Además, </w:t>
      </w:r>
      <w:r w:rsidR="00697A9F">
        <w:rPr>
          <w:rFonts w:ascii="IBM Plex Sans Light" w:eastAsiaTheme="minorHAnsi" w:hAnsi="IBM Plex Sans Light" w:cstheme="minorBidi"/>
          <w:color w:val="1A1A1A"/>
          <w:lang w:eastAsia="en-US"/>
        </w:rPr>
        <w:t>debemos saber</w:t>
      </w:r>
      <w:r w:rsidRPr="00697A9F">
        <w:rPr>
          <w:rFonts w:ascii="IBM Plex Sans Light" w:eastAsiaTheme="minorHAnsi" w:hAnsi="IBM Plex Sans Light" w:cstheme="minorBidi"/>
          <w:color w:val="1A1A1A"/>
          <w:lang w:eastAsia="en-US"/>
        </w:rPr>
        <w:t xml:space="preserve"> cuándo y cómo realizar multitasking, </w:t>
      </w:r>
      <w:r w:rsidR="00697A9F" w:rsidRPr="00697A9F">
        <w:rPr>
          <w:rFonts w:ascii="IBM Plex Sans Light" w:eastAsiaTheme="minorHAnsi" w:hAnsi="IBM Plex Sans Light" w:cstheme="minorBidi"/>
          <w:color w:val="1A1A1A"/>
          <w:lang w:eastAsia="en-US"/>
        </w:rPr>
        <w:t>ya que,</w:t>
      </w:r>
      <w:r w:rsidRPr="00697A9F">
        <w:rPr>
          <w:rFonts w:ascii="IBM Plex Sans Light" w:eastAsiaTheme="minorHAnsi" w:hAnsi="IBM Plex Sans Light" w:cstheme="minorBidi"/>
          <w:color w:val="1A1A1A"/>
          <w:lang w:eastAsia="en-US"/>
        </w:rPr>
        <w:t xml:space="preserve"> si la tar</w:t>
      </w:r>
      <w:r w:rsidR="00697A9F">
        <w:rPr>
          <w:rFonts w:ascii="IBM Plex Sans Light" w:eastAsiaTheme="minorHAnsi" w:hAnsi="IBM Plex Sans Light" w:cstheme="minorBidi"/>
          <w:color w:val="1A1A1A"/>
          <w:lang w:eastAsia="en-US"/>
        </w:rPr>
        <w:t>ea</w:t>
      </w:r>
      <w:r w:rsidRPr="00697A9F">
        <w:rPr>
          <w:rFonts w:ascii="IBM Plex Sans Light" w:eastAsiaTheme="minorHAnsi" w:hAnsi="IBM Plex Sans Light" w:cstheme="minorBidi"/>
          <w:color w:val="1A1A1A"/>
          <w:lang w:eastAsia="en-US"/>
        </w:rPr>
        <w:t xml:space="preserve"> es compleja, de alta </w:t>
      </w:r>
      <w:r w:rsidR="00175F44">
        <w:rPr>
          <w:rFonts w:ascii="IBM Plex Sans Light" w:eastAsiaTheme="minorHAnsi" w:hAnsi="IBM Plex Sans Light" w:cstheme="minorBidi"/>
          <w:color w:val="1A1A1A"/>
          <w:lang w:eastAsia="en-US"/>
        </w:rPr>
        <w:t>concentración</w:t>
      </w:r>
      <w:r w:rsidRPr="00697A9F">
        <w:rPr>
          <w:rFonts w:ascii="IBM Plex Sans Light" w:eastAsiaTheme="minorHAnsi" w:hAnsi="IBM Plex Sans Light" w:cstheme="minorBidi"/>
          <w:color w:val="1A1A1A"/>
          <w:lang w:eastAsia="en-US"/>
        </w:rPr>
        <w:t xml:space="preserve"> o disponemos de poco tiempo para </w:t>
      </w:r>
      <w:r w:rsidR="00697A9F">
        <w:rPr>
          <w:rFonts w:ascii="IBM Plex Sans Light" w:eastAsiaTheme="minorHAnsi" w:hAnsi="IBM Plex Sans Light" w:cstheme="minorBidi"/>
          <w:color w:val="1A1A1A"/>
          <w:lang w:eastAsia="en-US"/>
        </w:rPr>
        <w:t>realizarla</w:t>
      </w:r>
      <w:r w:rsidR="005542DB">
        <w:rPr>
          <w:rFonts w:ascii="IBM Plex Sans Light" w:eastAsiaTheme="minorHAnsi" w:hAnsi="IBM Plex Sans Light" w:cstheme="minorBidi"/>
          <w:color w:val="1A1A1A"/>
          <w:lang w:eastAsia="en-US"/>
        </w:rPr>
        <w:t>, hacer multitasking</w:t>
      </w:r>
      <w:r w:rsidR="00697A9F">
        <w:rPr>
          <w:rFonts w:ascii="IBM Plex Sans Light" w:eastAsiaTheme="minorHAnsi" w:hAnsi="IBM Plex Sans Light" w:cstheme="minorBidi"/>
          <w:color w:val="1A1A1A"/>
          <w:lang w:eastAsia="en-US"/>
        </w:rPr>
        <w:t xml:space="preserve"> va a ser un elemento distractor para lograr el objetivo pautado</w:t>
      </w:r>
      <w:r w:rsidR="00175F44">
        <w:rPr>
          <w:rFonts w:ascii="IBM Plex Sans Light" w:eastAsiaTheme="minorHAnsi" w:hAnsi="IBM Plex Sans Light" w:cstheme="minorBidi"/>
          <w:color w:val="1A1A1A"/>
          <w:lang w:eastAsia="en-US"/>
        </w:rPr>
        <w:t xml:space="preserve"> y mermará nuestra productividad</w:t>
      </w:r>
      <w:r w:rsidR="00697A9F">
        <w:rPr>
          <w:rFonts w:ascii="IBM Plex Sans Light" w:eastAsiaTheme="minorHAnsi" w:hAnsi="IBM Plex Sans Light" w:cstheme="minorBidi"/>
          <w:color w:val="1A1A1A"/>
          <w:lang w:eastAsia="en-US"/>
        </w:rPr>
        <w:t>.</w:t>
      </w:r>
    </w:p>
    <w:p w14:paraId="639D90FE" w14:textId="77777777" w:rsidR="00BD298E" w:rsidRDefault="00C05FAF" w:rsidP="00BD298E">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sidRPr="00BD298E">
        <w:rPr>
          <w:rFonts w:ascii="IBM Plex Sans Light" w:eastAsiaTheme="minorHAnsi" w:hAnsi="IBM Plex Sans Light" w:cstheme="minorBidi"/>
          <w:b/>
          <w:bCs/>
          <w:color w:val="1A1A1A"/>
          <w:lang w:eastAsia="en-US"/>
        </w:rPr>
        <w:t>Disminuye el número de grupos de WhatsApp</w:t>
      </w:r>
      <w:r w:rsidRPr="00BD298E">
        <w:rPr>
          <w:rFonts w:ascii="IBM Plex Sans Light" w:eastAsiaTheme="minorHAnsi" w:hAnsi="IBM Plex Sans Light" w:cstheme="minorBidi"/>
          <w:color w:val="1A1A1A"/>
          <w:lang w:eastAsia="en-US"/>
        </w:rPr>
        <w:t xml:space="preserve"> o </w:t>
      </w:r>
      <w:proofErr w:type="spellStart"/>
      <w:r w:rsidRPr="005542DB">
        <w:rPr>
          <w:rFonts w:ascii="IBM Plex Sans Light" w:eastAsiaTheme="minorHAnsi" w:hAnsi="IBM Plex Sans Light" w:cstheme="minorBidi"/>
          <w:b/>
          <w:bCs/>
          <w:color w:val="1A1A1A"/>
          <w:lang w:eastAsia="en-US"/>
        </w:rPr>
        <w:t>Telegram</w:t>
      </w:r>
      <w:proofErr w:type="spellEnd"/>
      <w:r w:rsidRPr="00BD298E">
        <w:rPr>
          <w:rFonts w:ascii="IBM Plex Sans Light" w:eastAsiaTheme="minorHAnsi" w:hAnsi="IBM Plex Sans Light" w:cstheme="minorBidi"/>
          <w:color w:val="1A1A1A"/>
          <w:lang w:eastAsia="en-US"/>
        </w:rPr>
        <w:t>.  Estar en muchos grupos de comunicación te obliga a estar pendiente de tu teléfono móvil</w:t>
      </w:r>
      <w:r w:rsidR="00175F44" w:rsidRPr="00BD298E">
        <w:rPr>
          <w:rFonts w:ascii="IBM Plex Sans Light" w:eastAsiaTheme="minorHAnsi" w:hAnsi="IBM Plex Sans Light" w:cstheme="minorBidi"/>
          <w:color w:val="1A1A1A"/>
          <w:lang w:eastAsia="en-US"/>
        </w:rPr>
        <w:t xml:space="preserve"> y puede provocar altos niveles de ansiedad al querer dar una respuesta inmediata</w:t>
      </w:r>
      <w:r w:rsidR="00BD298E" w:rsidRPr="00BD298E">
        <w:rPr>
          <w:rFonts w:ascii="IBM Plex Sans Light" w:eastAsiaTheme="minorHAnsi" w:hAnsi="IBM Plex Sans Light" w:cstheme="minorBidi"/>
          <w:color w:val="1A1A1A"/>
          <w:lang w:eastAsia="en-US"/>
        </w:rPr>
        <w:t xml:space="preserve"> y no perder el hilo conductor de las conversaciones. </w:t>
      </w:r>
      <w:r w:rsidR="00175F44" w:rsidRPr="00BD298E">
        <w:rPr>
          <w:rFonts w:ascii="IBM Plex Sans Light" w:eastAsiaTheme="minorHAnsi" w:hAnsi="IBM Plex Sans Light" w:cstheme="minorBidi"/>
          <w:color w:val="1A1A1A"/>
          <w:lang w:eastAsia="en-US"/>
        </w:rPr>
        <w:t>No</w:t>
      </w:r>
      <w:r w:rsidRPr="00BD298E">
        <w:rPr>
          <w:rFonts w:ascii="IBM Plex Sans Light" w:eastAsiaTheme="minorHAnsi" w:hAnsi="IBM Plex Sans Light" w:cstheme="minorBidi"/>
          <w:color w:val="1A1A1A"/>
          <w:lang w:eastAsia="en-US"/>
        </w:rPr>
        <w:t xml:space="preserve"> </w:t>
      </w:r>
      <w:r w:rsidR="00175F44" w:rsidRPr="00BD298E">
        <w:rPr>
          <w:rFonts w:ascii="IBM Plex Sans Light" w:eastAsiaTheme="minorHAnsi" w:hAnsi="IBM Plex Sans Light" w:cstheme="minorBidi"/>
          <w:color w:val="1A1A1A"/>
          <w:lang w:eastAsia="en-US"/>
        </w:rPr>
        <w:t>olvides</w:t>
      </w:r>
      <w:r w:rsidR="00AB649D" w:rsidRPr="00BD298E">
        <w:rPr>
          <w:rFonts w:ascii="IBM Plex Sans Light" w:eastAsiaTheme="minorHAnsi" w:hAnsi="IBM Plex Sans Light" w:cstheme="minorBidi"/>
          <w:color w:val="1A1A1A"/>
          <w:lang w:eastAsia="en-US"/>
        </w:rPr>
        <w:t xml:space="preserve"> que e</w:t>
      </w:r>
      <w:r w:rsidRPr="00BD298E">
        <w:rPr>
          <w:rFonts w:ascii="IBM Plex Sans Light" w:eastAsiaTheme="minorHAnsi" w:hAnsi="IBM Plex Sans Light" w:cstheme="minorBidi"/>
          <w:color w:val="1A1A1A"/>
          <w:lang w:eastAsia="en-US"/>
        </w:rPr>
        <w:t xml:space="preserve">sta comunicación </w:t>
      </w:r>
      <w:r w:rsidR="00AB649D" w:rsidRPr="00BD298E">
        <w:rPr>
          <w:rFonts w:ascii="IBM Plex Sans Light" w:eastAsiaTheme="minorHAnsi" w:hAnsi="IBM Plex Sans Light" w:cstheme="minorBidi"/>
          <w:color w:val="1A1A1A"/>
          <w:lang w:eastAsia="en-US"/>
        </w:rPr>
        <w:t xml:space="preserve">es invasiva </w:t>
      </w:r>
      <w:r w:rsidR="00BD298E">
        <w:rPr>
          <w:rFonts w:ascii="IBM Plex Sans Light" w:eastAsiaTheme="minorHAnsi" w:hAnsi="IBM Plex Sans Light" w:cstheme="minorBidi"/>
          <w:color w:val="1A1A1A"/>
          <w:lang w:eastAsia="en-US"/>
        </w:rPr>
        <w:t>por las respuestas inmediatas que requiere, resultando un elemento distractor si le prestas excesiva atención durante tus tareas.</w:t>
      </w:r>
    </w:p>
    <w:p w14:paraId="7CD4B69A" w14:textId="1B6491C2" w:rsidR="00C05FAF" w:rsidRDefault="00BD298E" w:rsidP="00BD298E">
      <w:pPr>
        <w:pStyle w:val="Prrafodelista"/>
        <w:spacing w:before="120" w:after="120" w:line="360" w:lineRule="auto"/>
        <w:jc w:val="both"/>
        <w:rPr>
          <w:rFonts w:ascii="IBM Plex Sans Light" w:eastAsiaTheme="minorHAnsi" w:hAnsi="IBM Plex Sans Light" w:cstheme="minorBidi"/>
          <w:color w:val="1A1A1A"/>
          <w:lang w:eastAsia="en-US"/>
        </w:rPr>
      </w:pPr>
      <w:r w:rsidRPr="00BD298E">
        <w:rPr>
          <w:rFonts w:ascii="IBM Plex Sans Light" w:eastAsiaTheme="minorHAnsi" w:hAnsi="IBM Plex Sans Light" w:cstheme="minorBidi"/>
          <w:color w:val="1A1A1A"/>
          <w:lang w:eastAsia="en-US"/>
        </w:rPr>
        <w:t xml:space="preserve">En el caso de que estos </w:t>
      </w:r>
      <w:r w:rsidR="00C05FAF" w:rsidRPr="00BD298E">
        <w:rPr>
          <w:rFonts w:ascii="IBM Plex Sans Light" w:eastAsiaTheme="minorHAnsi" w:hAnsi="IBM Plex Sans Light" w:cstheme="minorBidi"/>
          <w:color w:val="1A1A1A"/>
          <w:lang w:eastAsia="en-US"/>
        </w:rPr>
        <w:t>canales de comunicación te gener</w:t>
      </w:r>
      <w:r>
        <w:rPr>
          <w:rFonts w:ascii="IBM Plex Sans Light" w:eastAsiaTheme="minorHAnsi" w:hAnsi="IBM Plex Sans Light" w:cstheme="minorBidi"/>
          <w:color w:val="1A1A1A"/>
          <w:lang w:eastAsia="en-US"/>
        </w:rPr>
        <w:t>en</w:t>
      </w:r>
      <w:r w:rsidR="00C05FAF" w:rsidRPr="00BD298E">
        <w:rPr>
          <w:rFonts w:ascii="IBM Plex Sans Light" w:eastAsiaTheme="minorHAnsi" w:hAnsi="IBM Plex Sans Light" w:cstheme="minorBidi"/>
          <w:color w:val="1A1A1A"/>
          <w:lang w:eastAsia="en-US"/>
        </w:rPr>
        <w:t xml:space="preserve"> ansiedad o un </w:t>
      </w:r>
      <w:r w:rsidR="00AB649D" w:rsidRPr="00BD298E">
        <w:rPr>
          <w:rFonts w:ascii="IBM Plex Sans Light" w:eastAsiaTheme="minorHAnsi" w:hAnsi="IBM Plex Sans Light" w:cstheme="minorBidi"/>
          <w:color w:val="1A1A1A"/>
          <w:lang w:eastAsia="en-US"/>
        </w:rPr>
        <w:t xml:space="preserve">uso </w:t>
      </w:r>
      <w:r w:rsidR="00C05FAF" w:rsidRPr="00BD298E">
        <w:rPr>
          <w:rFonts w:ascii="IBM Plex Sans Light" w:eastAsiaTheme="minorHAnsi" w:hAnsi="IBM Plex Sans Light" w:cstheme="minorBidi"/>
          <w:color w:val="1A1A1A"/>
          <w:lang w:eastAsia="en-US"/>
        </w:rPr>
        <w:t xml:space="preserve">excesivo </w:t>
      </w:r>
      <w:r>
        <w:rPr>
          <w:rFonts w:ascii="IBM Plex Sans Light" w:eastAsiaTheme="minorHAnsi" w:hAnsi="IBM Plex Sans Light" w:cstheme="minorBidi"/>
          <w:color w:val="1A1A1A"/>
          <w:lang w:eastAsia="en-US"/>
        </w:rPr>
        <w:t xml:space="preserve">de </w:t>
      </w:r>
      <w:r w:rsidR="00C05FAF" w:rsidRPr="00BD298E">
        <w:rPr>
          <w:rFonts w:ascii="IBM Plex Sans Light" w:eastAsiaTheme="minorHAnsi" w:hAnsi="IBM Plex Sans Light" w:cstheme="minorBidi"/>
          <w:color w:val="1A1A1A"/>
          <w:lang w:eastAsia="en-US"/>
        </w:rPr>
        <w:t>tiempo,</w:t>
      </w:r>
      <w:r>
        <w:rPr>
          <w:rFonts w:ascii="IBM Plex Sans Light" w:eastAsiaTheme="minorHAnsi" w:hAnsi="IBM Plex Sans Light" w:cstheme="minorBidi"/>
          <w:color w:val="1A1A1A"/>
          <w:lang w:eastAsia="en-US"/>
        </w:rPr>
        <w:t xml:space="preserve"> te recomendamos que seas</w:t>
      </w:r>
      <w:r w:rsidR="006E7A90">
        <w:rPr>
          <w:rFonts w:ascii="IBM Plex Sans Light" w:eastAsiaTheme="minorHAnsi" w:hAnsi="IBM Plex Sans Light" w:cstheme="minorBidi"/>
          <w:color w:val="1A1A1A"/>
          <w:lang w:eastAsia="en-US"/>
        </w:rPr>
        <w:t xml:space="preserve"> una persona</w:t>
      </w:r>
      <w:r>
        <w:rPr>
          <w:rFonts w:ascii="IBM Plex Sans Light" w:eastAsiaTheme="minorHAnsi" w:hAnsi="IBM Plex Sans Light" w:cstheme="minorBidi"/>
          <w:color w:val="1A1A1A"/>
          <w:lang w:eastAsia="en-US"/>
        </w:rPr>
        <w:t xml:space="preserve"> </w:t>
      </w:r>
      <w:r w:rsidR="00C05FAF" w:rsidRPr="00BD298E">
        <w:rPr>
          <w:rFonts w:ascii="IBM Plex Sans Light" w:eastAsiaTheme="minorHAnsi" w:hAnsi="IBM Plex Sans Light" w:cstheme="minorBidi"/>
          <w:color w:val="1A1A1A"/>
          <w:lang w:eastAsia="en-US"/>
        </w:rPr>
        <w:t xml:space="preserve">asertiva ante la </w:t>
      </w:r>
      <w:r>
        <w:rPr>
          <w:rFonts w:ascii="IBM Plex Sans Light" w:eastAsiaTheme="minorHAnsi" w:hAnsi="IBM Plex Sans Light" w:cstheme="minorBidi"/>
          <w:color w:val="1A1A1A"/>
          <w:lang w:eastAsia="en-US"/>
        </w:rPr>
        <w:t xml:space="preserve">negativa a la </w:t>
      </w:r>
      <w:r w:rsidR="00C05FAF" w:rsidRPr="00BD298E">
        <w:rPr>
          <w:rFonts w:ascii="IBM Plex Sans Light" w:eastAsiaTheme="minorHAnsi" w:hAnsi="IBM Plex Sans Light" w:cstheme="minorBidi"/>
          <w:color w:val="1A1A1A"/>
          <w:lang w:eastAsia="en-US"/>
        </w:rPr>
        <w:t xml:space="preserve">incorporación </w:t>
      </w:r>
      <w:r w:rsidR="00AB649D" w:rsidRPr="00BD298E">
        <w:rPr>
          <w:rFonts w:ascii="IBM Plex Sans Light" w:eastAsiaTheme="minorHAnsi" w:hAnsi="IBM Plex Sans Light" w:cstheme="minorBidi"/>
          <w:color w:val="1A1A1A"/>
          <w:lang w:eastAsia="en-US"/>
        </w:rPr>
        <w:t>a</w:t>
      </w:r>
      <w:r w:rsidR="00C05FAF" w:rsidRPr="00BD298E">
        <w:rPr>
          <w:rFonts w:ascii="IBM Plex Sans Light" w:eastAsiaTheme="minorHAnsi" w:hAnsi="IBM Plex Sans Light" w:cstheme="minorBidi"/>
          <w:color w:val="1A1A1A"/>
          <w:lang w:eastAsia="en-US"/>
        </w:rPr>
        <w:t xml:space="preserve"> nuevos grupos de WhatsApp o la eliminación de aquellos que te </w:t>
      </w:r>
      <w:r w:rsidR="00AB649D" w:rsidRPr="00BD298E">
        <w:rPr>
          <w:rFonts w:ascii="IBM Plex Sans Light" w:eastAsiaTheme="minorHAnsi" w:hAnsi="IBM Plex Sans Light" w:cstheme="minorBidi"/>
          <w:color w:val="1A1A1A"/>
          <w:lang w:eastAsia="en-US"/>
        </w:rPr>
        <w:t xml:space="preserve">llevan mucho tiempo. Por otro lado, si deseas </w:t>
      </w:r>
      <w:r>
        <w:rPr>
          <w:rFonts w:ascii="IBM Plex Sans Light" w:eastAsiaTheme="minorHAnsi" w:hAnsi="IBM Plex Sans Light" w:cstheme="minorBidi"/>
          <w:color w:val="1A1A1A"/>
          <w:lang w:eastAsia="en-US"/>
        </w:rPr>
        <w:t xml:space="preserve">seguir participando en una multitud grupos de </w:t>
      </w:r>
      <w:r w:rsidRPr="00BD298E">
        <w:rPr>
          <w:rFonts w:ascii="IBM Plex Sans Light" w:eastAsiaTheme="minorHAnsi" w:hAnsi="IBM Plex Sans Light" w:cstheme="minorBidi"/>
          <w:color w:val="1A1A1A"/>
          <w:lang w:eastAsia="en-US"/>
        </w:rPr>
        <w:t>WhatsApp</w:t>
      </w:r>
      <w:r>
        <w:rPr>
          <w:rFonts w:ascii="IBM Plex Sans Light" w:eastAsiaTheme="minorHAnsi" w:hAnsi="IBM Plex Sans Light" w:cstheme="minorBidi"/>
          <w:color w:val="1A1A1A"/>
          <w:lang w:eastAsia="en-US"/>
        </w:rPr>
        <w:t xml:space="preserve"> es</w:t>
      </w:r>
      <w:r w:rsidR="00AB649D" w:rsidRPr="00BD298E">
        <w:rPr>
          <w:rFonts w:ascii="IBM Plex Sans Light" w:eastAsiaTheme="minorHAnsi" w:hAnsi="IBM Plex Sans Light" w:cstheme="minorBidi"/>
          <w:color w:val="1A1A1A"/>
          <w:lang w:eastAsia="en-US"/>
        </w:rPr>
        <w:t xml:space="preserve"> mejor tenerlos silenciados para que no sea un elemento distractor </w:t>
      </w:r>
      <w:r>
        <w:rPr>
          <w:rFonts w:ascii="IBM Plex Sans Light" w:eastAsiaTheme="minorHAnsi" w:hAnsi="IBM Plex Sans Light" w:cstheme="minorBidi"/>
          <w:color w:val="1A1A1A"/>
          <w:lang w:eastAsia="en-US"/>
        </w:rPr>
        <w:t>en tu día a día.</w:t>
      </w:r>
      <w:r w:rsidR="006E7A90">
        <w:rPr>
          <w:rFonts w:ascii="IBM Plex Sans Light" w:eastAsiaTheme="minorHAnsi" w:hAnsi="IBM Plex Sans Light" w:cstheme="minorBidi"/>
          <w:color w:val="1A1A1A"/>
          <w:lang w:eastAsia="en-US"/>
        </w:rPr>
        <w:t xml:space="preserve"> </w:t>
      </w:r>
    </w:p>
    <w:p w14:paraId="052A6B2B" w14:textId="00F69495" w:rsidR="000B25A8" w:rsidRPr="004372A4" w:rsidRDefault="00C05FAF" w:rsidP="00DB51C9">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sidRPr="00D91ADC">
        <w:rPr>
          <w:rFonts w:ascii="IBM Plex Sans Light" w:eastAsiaTheme="minorHAnsi" w:hAnsi="IBM Plex Sans Light" w:cstheme="minorBidi"/>
          <w:b/>
          <w:bCs/>
          <w:color w:val="1A1A1A"/>
          <w:lang w:eastAsia="en-US"/>
        </w:rPr>
        <w:lastRenderedPageBreak/>
        <w:t>No utilices las redes sociales como referencia en tu vida</w:t>
      </w:r>
      <w:r w:rsidRPr="004372A4">
        <w:rPr>
          <w:rFonts w:ascii="IBM Plex Sans Light" w:eastAsiaTheme="minorHAnsi" w:hAnsi="IBM Plex Sans Light" w:cstheme="minorBidi"/>
          <w:color w:val="1A1A1A"/>
          <w:lang w:eastAsia="en-US"/>
        </w:rPr>
        <w:t>.</w:t>
      </w:r>
      <w:r w:rsidR="00AB649D" w:rsidRPr="004372A4">
        <w:rPr>
          <w:rFonts w:ascii="IBM Plex Sans Light" w:eastAsiaTheme="minorHAnsi" w:hAnsi="IBM Plex Sans Light" w:cstheme="minorBidi"/>
          <w:color w:val="1A1A1A"/>
          <w:lang w:eastAsia="en-US"/>
        </w:rPr>
        <w:t xml:space="preserve"> Las redes sociales se han convertido en el escaparate de </w:t>
      </w:r>
      <w:r w:rsidR="009914DA" w:rsidRPr="004372A4">
        <w:rPr>
          <w:rFonts w:ascii="IBM Plex Sans Light" w:eastAsiaTheme="minorHAnsi" w:hAnsi="IBM Plex Sans Light" w:cstheme="minorBidi"/>
          <w:color w:val="1A1A1A"/>
          <w:lang w:eastAsia="en-US"/>
        </w:rPr>
        <w:t xml:space="preserve">la vida social, y se muestran vidas idílicas que a veces poco tiene que ver con la realidad. La magnitud de su uso se debe a </w:t>
      </w:r>
      <w:r w:rsidR="000B25A8" w:rsidRPr="004372A4">
        <w:rPr>
          <w:rFonts w:ascii="IBM Plex Sans Light" w:eastAsiaTheme="minorHAnsi" w:hAnsi="IBM Plex Sans Light" w:cstheme="minorBidi"/>
          <w:color w:val="1A1A1A"/>
          <w:lang w:eastAsia="en-US"/>
        </w:rPr>
        <w:t xml:space="preserve">nuestra naturaleza social, ya que buscamos </w:t>
      </w:r>
      <w:r w:rsidR="009914DA" w:rsidRPr="004372A4">
        <w:rPr>
          <w:rFonts w:ascii="IBM Plex Sans Light" w:eastAsiaTheme="minorHAnsi" w:hAnsi="IBM Plex Sans Light" w:cstheme="minorBidi"/>
          <w:color w:val="1A1A1A"/>
          <w:lang w:eastAsia="en-US"/>
        </w:rPr>
        <w:t>la aceptación del grupo,</w:t>
      </w:r>
      <w:r w:rsidR="000B25A8" w:rsidRPr="004372A4">
        <w:rPr>
          <w:rFonts w:ascii="IBM Plex Sans Light" w:eastAsiaTheme="minorHAnsi" w:hAnsi="IBM Plex Sans Light" w:cstheme="minorBidi"/>
          <w:color w:val="1A1A1A"/>
          <w:lang w:eastAsia="en-US"/>
        </w:rPr>
        <w:t xml:space="preserve"> y que mejor forma </w:t>
      </w:r>
      <w:r w:rsidR="00BD298E">
        <w:rPr>
          <w:rFonts w:ascii="IBM Plex Sans Light" w:eastAsiaTheme="minorHAnsi" w:hAnsi="IBM Plex Sans Light" w:cstheme="minorBidi"/>
          <w:color w:val="1A1A1A"/>
          <w:lang w:eastAsia="en-US"/>
        </w:rPr>
        <w:t>de</w:t>
      </w:r>
      <w:r w:rsidR="000B25A8" w:rsidRPr="004372A4">
        <w:rPr>
          <w:rFonts w:ascii="IBM Plex Sans Light" w:eastAsiaTheme="minorHAnsi" w:hAnsi="IBM Plex Sans Light" w:cstheme="minorBidi"/>
          <w:color w:val="1A1A1A"/>
          <w:lang w:eastAsia="en-US"/>
        </w:rPr>
        <w:t xml:space="preserve"> sumar muchos </w:t>
      </w:r>
      <w:proofErr w:type="spellStart"/>
      <w:r w:rsidR="009914DA" w:rsidRPr="00D91ADC">
        <w:rPr>
          <w:rFonts w:ascii="IBM Plex Sans Light" w:eastAsiaTheme="minorHAnsi" w:hAnsi="IBM Plex Sans Light" w:cstheme="minorBidi"/>
          <w:i/>
          <w:iCs/>
          <w:color w:val="1A1A1A"/>
          <w:lang w:eastAsia="en-US"/>
        </w:rPr>
        <w:t>like</w:t>
      </w:r>
      <w:proofErr w:type="spellEnd"/>
      <w:r w:rsidR="009914DA" w:rsidRPr="004372A4">
        <w:rPr>
          <w:rFonts w:ascii="IBM Plex Sans Light" w:eastAsiaTheme="minorHAnsi" w:hAnsi="IBM Plex Sans Light" w:cstheme="minorBidi"/>
          <w:color w:val="1A1A1A"/>
          <w:lang w:eastAsia="en-US"/>
        </w:rPr>
        <w:t xml:space="preserve"> (me gusta) </w:t>
      </w:r>
      <w:r w:rsidR="000B25A8" w:rsidRPr="004372A4">
        <w:rPr>
          <w:rFonts w:ascii="IBM Plex Sans Light" w:eastAsiaTheme="minorHAnsi" w:hAnsi="IBM Plex Sans Light" w:cstheme="minorBidi"/>
          <w:color w:val="1A1A1A"/>
          <w:lang w:eastAsia="en-US"/>
        </w:rPr>
        <w:t>a la información que se publica</w:t>
      </w:r>
      <w:r w:rsidR="009914DA" w:rsidRPr="004372A4">
        <w:rPr>
          <w:rFonts w:ascii="IBM Plex Sans Light" w:eastAsiaTheme="minorHAnsi" w:hAnsi="IBM Plex Sans Light" w:cstheme="minorBidi"/>
          <w:color w:val="1A1A1A"/>
          <w:lang w:eastAsia="en-US"/>
        </w:rPr>
        <w:t xml:space="preserve">. </w:t>
      </w:r>
      <w:r w:rsidR="000B25A8" w:rsidRPr="004372A4">
        <w:rPr>
          <w:rFonts w:ascii="IBM Plex Sans Light" w:eastAsiaTheme="minorHAnsi" w:hAnsi="IBM Plex Sans Light" w:cstheme="minorBidi"/>
          <w:color w:val="1A1A1A"/>
          <w:lang w:eastAsia="en-US"/>
        </w:rPr>
        <w:t>La búsqueda de popularidad a través de los clics en "me gusta" puede ser una motivación común en las redes sociales.</w:t>
      </w:r>
      <w:r w:rsidR="00BD298E">
        <w:rPr>
          <w:rFonts w:ascii="IBM Plex Sans Light" w:eastAsiaTheme="minorHAnsi" w:hAnsi="IBM Plex Sans Light" w:cstheme="minorBidi"/>
          <w:color w:val="1A1A1A"/>
          <w:lang w:eastAsia="en-US"/>
        </w:rPr>
        <w:t xml:space="preserve"> </w:t>
      </w:r>
      <w:r w:rsidR="000B25A8" w:rsidRPr="004372A4">
        <w:rPr>
          <w:rFonts w:ascii="IBM Plex Sans Light" w:eastAsiaTheme="minorHAnsi" w:hAnsi="IBM Plex Sans Light" w:cstheme="minorBidi"/>
          <w:color w:val="1A1A1A"/>
          <w:lang w:eastAsia="en-US"/>
        </w:rPr>
        <w:t>Sin embargo, es importante reconocer que esta constante conexión a estas platafor</w:t>
      </w:r>
      <w:r w:rsidR="00BD298E">
        <w:rPr>
          <w:rFonts w:ascii="IBM Plex Sans Light" w:eastAsiaTheme="minorHAnsi" w:hAnsi="IBM Plex Sans Light" w:cstheme="minorBidi"/>
          <w:color w:val="1A1A1A"/>
          <w:lang w:eastAsia="en-US"/>
        </w:rPr>
        <w:t>mas d</w:t>
      </w:r>
      <w:r w:rsidR="000B25A8" w:rsidRPr="004372A4">
        <w:rPr>
          <w:rFonts w:ascii="IBM Plex Sans Light" w:eastAsiaTheme="minorHAnsi" w:hAnsi="IBM Plex Sans Light" w:cstheme="minorBidi"/>
          <w:color w:val="1A1A1A"/>
          <w:lang w:eastAsia="en-US"/>
        </w:rPr>
        <w:t>igitales puede generar trastornos psicológicos si</w:t>
      </w:r>
      <w:r w:rsidR="00BD298E">
        <w:rPr>
          <w:rFonts w:ascii="IBM Plex Sans Light" w:eastAsiaTheme="minorHAnsi" w:hAnsi="IBM Plex Sans Light" w:cstheme="minorBidi"/>
          <w:color w:val="1A1A1A"/>
          <w:lang w:eastAsia="en-US"/>
        </w:rPr>
        <w:t xml:space="preserve"> </w:t>
      </w:r>
      <w:r w:rsidR="000B25A8" w:rsidRPr="004372A4">
        <w:rPr>
          <w:rFonts w:ascii="IBM Plex Sans Light" w:eastAsiaTheme="minorHAnsi" w:hAnsi="IBM Plex Sans Light" w:cstheme="minorBidi"/>
          <w:color w:val="1A1A1A"/>
          <w:lang w:eastAsia="en-US"/>
        </w:rPr>
        <w:t>no se establecen límites adecuados. Es fundamental encontrar un equilibrio saludable en el uso de las redes sociales para preservar la salud mental y evitar posibles impactos negativos en el bienestar psicológico.</w:t>
      </w:r>
    </w:p>
    <w:p w14:paraId="62B40039" w14:textId="01729B73" w:rsidR="00C05FAF" w:rsidRPr="004372A4" w:rsidRDefault="00352DA2" w:rsidP="00DB51C9">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sidRPr="00D91ADC">
        <w:rPr>
          <w:rFonts w:ascii="IBM Plex Sans Light" w:eastAsiaTheme="minorHAnsi" w:hAnsi="IBM Plex Sans Light" w:cstheme="minorBidi"/>
          <w:b/>
          <w:bCs/>
          <w:color w:val="1A1A1A"/>
          <w:lang w:eastAsia="en-US"/>
        </w:rPr>
        <w:t>Realizar actividades sociales offline</w:t>
      </w:r>
      <w:r w:rsidRPr="004372A4">
        <w:rPr>
          <w:rFonts w:ascii="IBM Plex Sans Light" w:eastAsiaTheme="minorHAnsi" w:hAnsi="IBM Plex Sans Light" w:cstheme="minorBidi"/>
          <w:color w:val="1A1A1A"/>
          <w:lang w:eastAsia="en-US"/>
        </w:rPr>
        <w:t>. Conocer el mundo virtual te aporta muchos conocimientos, pero recuerda que hay un mundo real que tienes que vivir, sin perder tu identidad y siendo tú mismo/a</w:t>
      </w:r>
      <w:r w:rsidR="00C05FAF" w:rsidRPr="004372A4">
        <w:rPr>
          <w:rFonts w:ascii="IBM Plex Sans Light" w:eastAsiaTheme="minorHAnsi" w:hAnsi="IBM Plex Sans Light" w:cstheme="minorBidi"/>
          <w:color w:val="1A1A1A"/>
          <w:lang w:eastAsia="en-US"/>
        </w:rPr>
        <w:t>.</w:t>
      </w:r>
    </w:p>
    <w:p w14:paraId="27004FD1" w14:textId="5ABE2DD3" w:rsidR="004372A4" w:rsidRDefault="00990B12" w:rsidP="00DB51C9">
      <w:pPr>
        <w:pStyle w:val="Prrafodelista"/>
        <w:numPr>
          <w:ilvl w:val="0"/>
          <w:numId w:val="17"/>
        </w:numPr>
        <w:spacing w:before="120" w:after="120" w:line="360" w:lineRule="auto"/>
        <w:jc w:val="both"/>
        <w:rPr>
          <w:rFonts w:ascii="IBM Plex Sans Light" w:eastAsiaTheme="minorHAnsi" w:hAnsi="IBM Plex Sans Light" w:cstheme="minorBidi"/>
          <w:color w:val="1A1A1A"/>
          <w:lang w:eastAsia="en-US"/>
        </w:rPr>
      </w:pPr>
      <w:r w:rsidRPr="00D91ADC">
        <w:rPr>
          <w:rFonts w:ascii="IBM Plex Sans Light" w:eastAsiaTheme="minorHAnsi" w:hAnsi="IBM Plex Sans Light" w:cstheme="minorBidi"/>
          <w:b/>
          <w:bCs/>
          <w:color w:val="1A1A1A"/>
          <w:lang w:eastAsia="en-US"/>
        </w:rPr>
        <w:t>Busca apoyo psicológico</w:t>
      </w:r>
      <w:r w:rsidRPr="004372A4">
        <w:rPr>
          <w:rFonts w:ascii="IBM Plex Sans Light" w:eastAsiaTheme="minorHAnsi" w:hAnsi="IBM Plex Sans Light" w:cstheme="minorBidi"/>
          <w:color w:val="1A1A1A"/>
          <w:lang w:eastAsia="en-US"/>
        </w:rPr>
        <w:t xml:space="preserve">. Si el uso excesivo de las tecnologías digitales o su uso en general te genera malestar, habla con tu familia </w:t>
      </w:r>
      <w:r w:rsidR="004372A4" w:rsidRPr="004372A4">
        <w:rPr>
          <w:rFonts w:ascii="IBM Plex Sans Light" w:eastAsiaTheme="minorHAnsi" w:hAnsi="IBM Plex Sans Light" w:cstheme="minorBidi"/>
          <w:color w:val="1A1A1A"/>
          <w:lang w:eastAsia="en-US"/>
        </w:rPr>
        <w:t>y/o</w:t>
      </w:r>
      <w:r w:rsidRPr="004372A4">
        <w:rPr>
          <w:rFonts w:ascii="IBM Plex Sans Light" w:eastAsiaTheme="minorHAnsi" w:hAnsi="IBM Plex Sans Light" w:cstheme="minorBidi"/>
          <w:color w:val="1A1A1A"/>
          <w:lang w:eastAsia="en-US"/>
        </w:rPr>
        <w:t xml:space="preserve"> </w:t>
      </w:r>
      <w:r w:rsidR="00D91ADC">
        <w:rPr>
          <w:rFonts w:ascii="IBM Plex Sans Light" w:eastAsiaTheme="minorHAnsi" w:hAnsi="IBM Plex Sans Light" w:cstheme="minorBidi"/>
          <w:color w:val="1A1A1A"/>
          <w:lang w:eastAsia="en-US"/>
        </w:rPr>
        <w:t>colegas</w:t>
      </w:r>
      <w:r w:rsidRPr="004372A4">
        <w:rPr>
          <w:rFonts w:ascii="IBM Plex Sans Light" w:eastAsiaTheme="minorHAnsi" w:hAnsi="IBM Plex Sans Light" w:cstheme="minorBidi"/>
          <w:color w:val="1A1A1A"/>
          <w:lang w:eastAsia="en-US"/>
        </w:rPr>
        <w:t xml:space="preserve"> sobre </w:t>
      </w:r>
      <w:r w:rsidR="004372A4" w:rsidRPr="004372A4">
        <w:rPr>
          <w:rFonts w:ascii="IBM Plex Sans Light" w:eastAsiaTheme="minorHAnsi" w:hAnsi="IBM Plex Sans Light" w:cstheme="minorBidi"/>
          <w:color w:val="1A1A1A"/>
          <w:lang w:eastAsia="en-US"/>
        </w:rPr>
        <w:t>los sentimientos y</w:t>
      </w:r>
      <w:r w:rsidR="006E7A90">
        <w:rPr>
          <w:rFonts w:ascii="IBM Plex Sans Light" w:eastAsiaTheme="minorHAnsi" w:hAnsi="IBM Plex Sans Light" w:cstheme="minorBidi"/>
          <w:color w:val="1A1A1A"/>
          <w:lang w:eastAsia="en-US"/>
        </w:rPr>
        <w:t xml:space="preserve"> </w:t>
      </w:r>
      <w:r w:rsidR="004372A4" w:rsidRPr="004372A4">
        <w:rPr>
          <w:rFonts w:ascii="IBM Plex Sans Light" w:eastAsiaTheme="minorHAnsi" w:hAnsi="IBM Plex Sans Light" w:cstheme="minorBidi"/>
          <w:color w:val="1A1A1A"/>
          <w:lang w:eastAsia="en-US"/>
        </w:rPr>
        <w:t>síntomas que te provocan las tecnologías. También es recomendable busca apoyo de un</w:t>
      </w:r>
      <w:r w:rsidR="007764E7">
        <w:rPr>
          <w:rFonts w:ascii="IBM Plex Sans Light" w:eastAsiaTheme="minorHAnsi" w:hAnsi="IBM Plex Sans Light" w:cstheme="minorBidi"/>
          <w:color w:val="1A1A1A"/>
          <w:lang w:eastAsia="en-US"/>
        </w:rPr>
        <w:t xml:space="preserve"> o una </w:t>
      </w:r>
      <w:r w:rsidR="004372A4" w:rsidRPr="004372A4">
        <w:rPr>
          <w:rFonts w:ascii="IBM Plex Sans Light" w:eastAsiaTheme="minorHAnsi" w:hAnsi="IBM Plex Sans Light" w:cstheme="minorBidi"/>
          <w:color w:val="1A1A1A"/>
          <w:lang w:eastAsia="en-US"/>
        </w:rPr>
        <w:t xml:space="preserve">profesional que </w:t>
      </w:r>
      <w:r w:rsidR="00D91ADC">
        <w:rPr>
          <w:rFonts w:ascii="IBM Plex Sans Light" w:eastAsiaTheme="minorHAnsi" w:hAnsi="IBM Plex Sans Light" w:cstheme="minorBidi"/>
          <w:color w:val="1A1A1A"/>
          <w:lang w:eastAsia="en-US"/>
        </w:rPr>
        <w:t>te ayude a desarrollar hábitos saludables en el uso de las TIC</w:t>
      </w:r>
      <w:r w:rsidR="004372A4" w:rsidRPr="004372A4">
        <w:rPr>
          <w:rFonts w:ascii="IBM Plex Sans Light" w:eastAsiaTheme="minorHAnsi" w:hAnsi="IBM Plex Sans Light" w:cstheme="minorBidi"/>
          <w:color w:val="1A1A1A"/>
          <w:lang w:eastAsia="en-US"/>
        </w:rPr>
        <w:t xml:space="preserve">. </w:t>
      </w:r>
      <w:r w:rsidR="00D91ADC">
        <w:rPr>
          <w:rFonts w:ascii="IBM Plex Sans Light" w:eastAsiaTheme="minorHAnsi" w:hAnsi="IBM Plex Sans Light" w:cstheme="minorBidi"/>
          <w:color w:val="1A1A1A"/>
          <w:lang w:eastAsia="en-US"/>
        </w:rPr>
        <w:t>En definitiva, l</w:t>
      </w:r>
      <w:r w:rsidR="004372A4" w:rsidRPr="004372A4">
        <w:rPr>
          <w:rFonts w:ascii="IBM Plex Sans Light" w:eastAsiaTheme="minorHAnsi" w:hAnsi="IBM Plex Sans Light" w:cstheme="minorBidi"/>
          <w:color w:val="1A1A1A"/>
          <w:lang w:eastAsia="en-US"/>
        </w:rPr>
        <w:t>a comunicación abierta y el respaldo de seres queridos o expertos</w:t>
      </w:r>
      <w:r w:rsidR="007764E7">
        <w:rPr>
          <w:rFonts w:ascii="IBM Plex Sans Light" w:eastAsiaTheme="minorHAnsi" w:hAnsi="IBM Plex Sans Light" w:cstheme="minorBidi"/>
          <w:color w:val="1A1A1A"/>
          <w:lang w:eastAsia="en-US"/>
        </w:rPr>
        <w:t xml:space="preserve"> o expertas</w:t>
      </w:r>
      <w:r w:rsidR="004372A4" w:rsidRPr="004372A4">
        <w:rPr>
          <w:rFonts w:ascii="IBM Plex Sans Light" w:eastAsiaTheme="minorHAnsi" w:hAnsi="IBM Plex Sans Light" w:cstheme="minorBidi"/>
          <w:color w:val="1A1A1A"/>
          <w:lang w:eastAsia="en-US"/>
        </w:rPr>
        <w:t xml:space="preserve"> pueden </w:t>
      </w:r>
      <w:r w:rsidR="007764E7">
        <w:rPr>
          <w:rFonts w:ascii="IBM Plex Sans Light" w:eastAsiaTheme="minorHAnsi" w:hAnsi="IBM Plex Sans Light" w:cstheme="minorBidi"/>
          <w:color w:val="1A1A1A"/>
          <w:lang w:eastAsia="en-US"/>
        </w:rPr>
        <w:t xml:space="preserve">ayudarte a </w:t>
      </w:r>
      <w:r w:rsidR="004372A4" w:rsidRPr="004372A4">
        <w:rPr>
          <w:rFonts w:ascii="IBM Plex Sans Light" w:eastAsiaTheme="minorHAnsi" w:hAnsi="IBM Plex Sans Light" w:cstheme="minorBidi"/>
          <w:color w:val="1A1A1A"/>
          <w:lang w:eastAsia="en-US"/>
        </w:rPr>
        <w:t xml:space="preserve">gestionar y </w:t>
      </w:r>
      <w:r w:rsidR="007764E7">
        <w:rPr>
          <w:rFonts w:ascii="IBM Plex Sans Light" w:eastAsiaTheme="minorHAnsi" w:hAnsi="IBM Plex Sans Light" w:cstheme="minorBidi"/>
          <w:color w:val="1A1A1A"/>
          <w:lang w:eastAsia="en-US"/>
        </w:rPr>
        <w:t xml:space="preserve">a </w:t>
      </w:r>
      <w:r w:rsidR="004372A4" w:rsidRPr="004372A4">
        <w:rPr>
          <w:rFonts w:ascii="IBM Plex Sans Light" w:eastAsiaTheme="minorHAnsi" w:hAnsi="IBM Plex Sans Light" w:cstheme="minorBidi"/>
          <w:color w:val="1A1A1A"/>
          <w:lang w:eastAsia="en-US"/>
        </w:rPr>
        <w:t>superar los desafíos asociados con el uso de la tecnología.</w:t>
      </w:r>
    </w:p>
    <w:p w14:paraId="16BEEC82" w14:textId="619628AE" w:rsidR="00C22143" w:rsidRPr="00E570D2" w:rsidRDefault="00C22143" w:rsidP="00C2214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both"/>
        <w:rPr>
          <w:rFonts w:ascii="IBM Plex Sans Light" w:eastAsiaTheme="minorHAnsi" w:hAnsi="IBM Plex Sans Light" w:cstheme="minorBidi"/>
          <w:color w:val="1A1A1A"/>
          <w:lang w:eastAsia="en-US"/>
        </w:rPr>
      </w:pPr>
      <w:r w:rsidRPr="00E570D2">
        <w:rPr>
          <w:rFonts w:ascii="IBM Plex Sans Light" w:eastAsiaTheme="minorHAnsi" w:hAnsi="IBM Plex Sans Light" w:cstheme="minorBidi"/>
          <w:color w:val="1A1A1A"/>
          <w:lang w:eastAsia="en-US"/>
        </w:rPr>
        <w:t xml:space="preserve">Conoce </w:t>
      </w:r>
      <w:r w:rsidR="00E570D2">
        <w:rPr>
          <w:rFonts w:ascii="IBM Plex Sans Light" w:eastAsiaTheme="minorHAnsi" w:hAnsi="IBM Plex Sans Light" w:cstheme="minorBidi"/>
          <w:color w:val="1A1A1A"/>
          <w:lang w:eastAsia="en-US"/>
        </w:rPr>
        <w:t xml:space="preserve">más sobre la experiencia del tecnoestrés y las </w:t>
      </w:r>
      <w:r w:rsidRPr="00E570D2">
        <w:rPr>
          <w:rFonts w:ascii="IBM Plex Sans Light" w:eastAsiaTheme="minorHAnsi" w:hAnsi="IBM Plex Sans Light" w:cstheme="minorBidi"/>
          <w:color w:val="1A1A1A"/>
          <w:lang w:eastAsia="en-US"/>
        </w:rPr>
        <w:t>estrategias como el mindfulness para mejorar la interacción con el uso de las TIC</w:t>
      </w:r>
      <w:r w:rsidR="00E570D2">
        <w:rPr>
          <w:rFonts w:ascii="IBM Plex Sans Light" w:eastAsiaTheme="minorHAnsi" w:hAnsi="IBM Plex Sans Light" w:cstheme="minorBidi"/>
          <w:color w:val="1A1A1A"/>
          <w:lang w:eastAsia="en-US"/>
        </w:rPr>
        <w:t xml:space="preserve">. </w:t>
      </w:r>
    </w:p>
    <w:p w14:paraId="1D671292" w14:textId="64DB90BB" w:rsidR="00E570D2" w:rsidRDefault="00C22143" w:rsidP="00E570D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both"/>
        <w:rPr>
          <w:rFonts w:ascii="IBM Plex Sans Light" w:eastAsiaTheme="minorHAnsi" w:hAnsi="IBM Plex Sans Light" w:cstheme="minorBidi"/>
          <w:color w:val="1A1A1A"/>
          <w:lang w:eastAsia="en-US"/>
        </w:rPr>
      </w:pPr>
      <w:r w:rsidRPr="00E570D2">
        <w:rPr>
          <w:rFonts w:ascii="IBM Plex Sans Light" w:eastAsiaTheme="minorHAnsi" w:hAnsi="IBM Plex Sans Light" w:cstheme="minorBidi"/>
          <w:color w:val="1A1A1A"/>
          <w:lang w:eastAsia="en-US"/>
        </w:rPr>
        <w:t>Visualiza el video</w:t>
      </w:r>
      <w:r w:rsidR="00E570D2" w:rsidRPr="00E570D2">
        <w:rPr>
          <w:rFonts w:ascii="IBM Plex Sans Light" w:eastAsiaTheme="minorHAnsi" w:hAnsi="IBM Plex Sans Light" w:cstheme="minorBidi"/>
          <w:color w:val="1A1A1A"/>
          <w:lang w:eastAsia="en-US"/>
        </w:rPr>
        <w:t xml:space="preserve"> grabado en </w:t>
      </w:r>
      <w:r w:rsidR="00E570D2" w:rsidRPr="00E570D2">
        <w:rPr>
          <w:rFonts w:ascii="IBM Plex Sans Light" w:eastAsiaTheme="minorHAnsi" w:hAnsi="IBM Plex Sans Light" w:cstheme="minorBidi"/>
          <w:b/>
          <w:bCs/>
          <w:color w:val="1A1A1A"/>
          <w:lang w:eastAsia="en-US"/>
        </w:rPr>
        <w:t xml:space="preserve">la </w:t>
      </w:r>
      <w:proofErr w:type="spellStart"/>
      <w:r w:rsidR="00E570D2" w:rsidRPr="00E570D2">
        <w:rPr>
          <w:rFonts w:ascii="IBM Plex Sans Light" w:eastAsiaTheme="minorHAnsi" w:hAnsi="IBM Plex Sans Light" w:cstheme="minorBidi"/>
          <w:b/>
          <w:bCs/>
          <w:color w:val="1A1A1A"/>
          <w:lang w:eastAsia="en-US"/>
        </w:rPr>
        <w:t>Universitat</w:t>
      </w:r>
      <w:proofErr w:type="spellEnd"/>
      <w:r w:rsidR="00E570D2" w:rsidRPr="00E570D2">
        <w:rPr>
          <w:rFonts w:ascii="IBM Plex Sans Light" w:eastAsiaTheme="minorHAnsi" w:hAnsi="IBM Plex Sans Light" w:cstheme="minorBidi"/>
          <w:b/>
          <w:bCs/>
          <w:color w:val="1A1A1A"/>
          <w:lang w:eastAsia="en-US"/>
        </w:rPr>
        <w:t xml:space="preserve"> Jaume</w:t>
      </w:r>
      <w:r w:rsidR="00E570D2" w:rsidRPr="00E570D2">
        <w:rPr>
          <w:rFonts w:ascii="IBM Plex Sans Light" w:eastAsiaTheme="minorHAnsi" w:hAnsi="IBM Plex Sans Light" w:cstheme="minorBidi"/>
          <w:color w:val="1A1A1A"/>
          <w:lang w:eastAsia="en-US"/>
        </w:rPr>
        <w:t xml:space="preserve"> I por Antena 3</w:t>
      </w:r>
      <w:r w:rsidRPr="00E570D2">
        <w:rPr>
          <w:rFonts w:ascii="IBM Plex Sans Light" w:eastAsiaTheme="minorHAnsi" w:hAnsi="IBM Plex Sans Light" w:cstheme="minorBidi"/>
          <w:color w:val="1A1A1A"/>
          <w:lang w:eastAsia="en-US"/>
        </w:rPr>
        <w:t xml:space="preserve"> </w:t>
      </w:r>
      <w:r w:rsidR="00E570D2">
        <w:rPr>
          <w:rFonts w:ascii="IBM Plex Sans Light" w:eastAsiaTheme="minorHAnsi" w:hAnsi="IBM Plex Sans Light" w:cstheme="minorBidi"/>
          <w:color w:val="1A1A1A"/>
          <w:lang w:eastAsia="en-US"/>
        </w:rPr>
        <w:t>que se titula:</w:t>
      </w:r>
    </w:p>
    <w:p w14:paraId="3830A3EE" w14:textId="453DF5D6" w:rsidR="00E570D2" w:rsidRPr="00E570D2" w:rsidRDefault="00E570D2" w:rsidP="00E570D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center"/>
        <w:rPr>
          <w:rFonts w:ascii="IBM Plex Sans Light" w:eastAsiaTheme="minorHAnsi" w:hAnsi="IBM Plex Sans Light" w:cstheme="minorBidi"/>
          <w:color w:val="1A1A1A"/>
          <w:lang w:eastAsia="en-US"/>
        </w:rPr>
      </w:pPr>
      <w:r>
        <w:rPr>
          <w:rFonts w:ascii="IBM Plex Sans Light" w:eastAsiaTheme="minorHAnsi" w:hAnsi="IBM Plex Sans Light" w:cstheme="minorBidi"/>
          <w:b/>
          <w:bCs/>
          <w:noProof/>
          <w:color w:val="1A1A1A"/>
          <w:lang w:eastAsia="en-US"/>
        </w:rPr>
        <w:drawing>
          <wp:inline distT="0" distB="0" distL="0" distR="0" wp14:anchorId="6090174C" wp14:editId="12DAA2F1">
            <wp:extent cx="307571" cy="307571"/>
            <wp:effectExtent l="0" t="0" r="0" b="0"/>
            <wp:docPr id="1187514850" name="Gráfico 7" descr="Claqu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514850" name="Gráfico 1187514850" descr="Claqueta"/>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16986" cy="316986"/>
                    </a:xfrm>
                    <a:prstGeom prst="rect">
                      <a:avLst/>
                    </a:prstGeom>
                  </pic:spPr>
                </pic:pic>
              </a:graphicData>
            </a:graphic>
          </wp:inline>
        </w:drawing>
      </w:r>
      <w:r>
        <w:rPr>
          <w:rFonts w:ascii="IBM Plex Sans Light" w:eastAsiaTheme="minorHAnsi" w:hAnsi="IBM Plex Sans Light" w:cstheme="minorBidi"/>
          <w:b/>
          <w:bCs/>
          <w:color w:val="1A1A1A"/>
          <w:lang w:eastAsia="en-US"/>
        </w:rPr>
        <w:t xml:space="preserve">  “</w:t>
      </w:r>
      <w:r w:rsidRPr="00E570D2">
        <w:rPr>
          <w:rFonts w:ascii="IBM Plex Sans Light" w:eastAsiaTheme="minorHAnsi" w:hAnsi="IBM Plex Sans Light" w:cstheme="minorBidi"/>
          <w:b/>
          <w:bCs/>
          <w:color w:val="1A1A1A"/>
          <w:lang w:eastAsia="en-US"/>
        </w:rPr>
        <w:t xml:space="preserve">Un tercio de la población padece </w:t>
      </w:r>
      <w:r>
        <w:rPr>
          <w:rFonts w:ascii="IBM Plex Sans Light" w:eastAsiaTheme="minorHAnsi" w:hAnsi="IBM Plex Sans Light" w:cstheme="minorBidi"/>
          <w:b/>
          <w:bCs/>
          <w:color w:val="1A1A1A"/>
          <w:lang w:eastAsia="en-US"/>
        </w:rPr>
        <w:t>t</w:t>
      </w:r>
      <w:r w:rsidRPr="00E570D2">
        <w:rPr>
          <w:rFonts w:ascii="IBM Plex Sans Light" w:eastAsiaTheme="minorHAnsi" w:hAnsi="IBM Plex Sans Light" w:cstheme="minorBidi"/>
          <w:b/>
          <w:bCs/>
          <w:color w:val="1A1A1A"/>
          <w:lang w:eastAsia="en-US"/>
        </w:rPr>
        <w:t>ecnoestrés”</w:t>
      </w:r>
      <w:r>
        <w:rPr>
          <w:rFonts w:ascii="IBM Plex Sans Light" w:eastAsiaTheme="minorHAnsi" w:hAnsi="IBM Plex Sans Light" w:cstheme="minorBidi"/>
          <w:b/>
          <w:bCs/>
          <w:color w:val="1A1A1A"/>
          <w:lang w:eastAsia="en-US"/>
        </w:rPr>
        <w:t>:</w:t>
      </w:r>
    </w:p>
    <w:p w14:paraId="7BB65708" w14:textId="5F03BA2F" w:rsidR="00C22143" w:rsidRPr="00E570D2" w:rsidRDefault="00000000" w:rsidP="00E570D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360" w:lineRule="auto"/>
        <w:jc w:val="center"/>
        <w:rPr>
          <w:rFonts w:ascii="IBM Plex Sans Light" w:eastAsiaTheme="minorHAnsi" w:hAnsi="IBM Plex Sans Light" w:cstheme="minorBidi"/>
          <w:color w:val="1A1A1A"/>
          <w:lang w:eastAsia="en-US"/>
        </w:rPr>
      </w:pPr>
      <w:hyperlink r:id="rId26" w:history="1">
        <w:r w:rsidR="00C22143" w:rsidRPr="00E570D2">
          <w:rPr>
            <w:rFonts w:ascii="IBM Plex Sans Light" w:eastAsiaTheme="minorHAnsi" w:hAnsi="IBM Plex Sans Light" w:cstheme="minorBidi"/>
            <w:color w:val="1A1A1A"/>
            <w:lang w:eastAsia="en-US"/>
          </w:rPr>
          <w:t>https://www.antena3.com/especiales/tercio-poblacion-padece-tecnoestres_2015032357225eea4beb28d446fefb80.html</w:t>
        </w:r>
      </w:hyperlink>
      <w:r w:rsidR="00C22143" w:rsidRPr="00C22143">
        <w:br w:type="page"/>
      </w:r>
    </w:p>
    <w:p w14:paraId="16F82D4F" w14:textId="1D35CAE4" w:rsidR="007764E7" w:rsidRPr="00C22143" w:rsidRDefault="007764E7">
      <w:pPr>
        <w:spacing w:after="120" w:line="360" w:lineRule="auto"/>
        <w:rPr>
          <w:rFonts w:ascii="IBM Plex Sans Light" w:eastAsiaTheme="minorHAnsi" w:hAnsi="IBM Plex Sans Light" w:cstheme="minorBidi"/>
          <w:color w:val="1A1A1A"/>
          <w:lang w:eastAsia="en-US"/>
        </w:rPr>
      </w:pPr>
    </w:p>
    <w:p w14:paraId="34FF7033" w14:textId="153EA48B" w:rsidR="007764E7" w:rsidRDefault="007764E7">
      <w:pPr>
        <w:spacing w:after="120" w:line="360" w:lineRule="auto"/>
        <w:rPr>
          <w:rFonts w:ascii="IBM Plex Sans Light" w:eastAsiaTheme="minorHAnsi" w:hAnsi="IBM Plex Sans Light" w:cstheme="minorBidi"/>
          <w:color w:val="1A1A1A"/>
          <w:lang w:eastAsia="en-US"/>
        </w:rPr>
      </w:pPr>
      <w:r>
        <w:rPr>
          <w:rFonts w:ascii="IBM Plex Sans Light" w:eastAsiaTheme="minorHAnsi" w:hAnsi="IBM Plex Sans Light" w:cstheme="minorBidi"/>
          <w:noProof/>
          <w:color w:val="1A1A1A"/>
          <w:lang w:eastAsia="en-US"/>
        </w:rPr>
        <w:drawing>
          <wp:inline distT="0" distB="0" distL="0" distR="0" wp14:anchorId="56F5793A" wp14:editId="3A13660C">
            <wp:extent cx="6192520" cy="7736840"/>
            <wp:effectExtent l="0" t="0" r="5080" b="0"/>
            <wp:docPr id="5379260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926018" name="Imagen 537926018"/>
                    <pic:cNvPicPr/>
                  </pic:nvPicPr>
                  <pic:blipFill>
                    <a:blip r:embed="rId27">
                      <a:extLst>
                        <a:ext uri="{28A0092B-C50C-407E-A947-70E740481C1C}">
                          <a14:useLocalDpi xmlns:a14="http://schemas.microsoft.com/office/drawing/2010/main" val="0"/>
                        </a:ext>
                      </a:extLst>
                    </a:blip>
                    <a:stretch>
                      <a:fillRect/>
                    </a:stretch>
                  </pic:blipFill>
                  <pic:spPr>
                    <a:xfrm>
                      <a:off x="0" y="0"/>
                      <a:ext cx="6192520" cy="7736840"/>
                    </a:xfrm>
                    <a:prstGeom prst="rect">
                      <a:avLst/>
                    </a:prstGeom>
                  </pic:spPr>
                </pic:pic>
              </a:graphicData>
            </a:graphic>
          </wp:inline>
        </w:drawing>
      </w:r>
    </w:p>
    <w:p w14:paraId="3F1AD6D6" w14:textId="77777777" w:rsidR="007764E7" w:rsidRDefault="007764E7" w:rsidP="007764E7">
      <w:pPr>
        <w:spacing w:before="120" w:after="120" w:line="360" w:lineRule="auto"/>
        <w:jc w:val="both"/>
        <w:rPr>
          <w:rFonts w:ascii="IBM Plex Sans Light" w:eastAsiaTheme="minorHAnsi" w:hAnsi="IBM Plex Sans Light" w:cstheme="minorBidi"/>
          <w:color w:val="1A1A1A"/>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0"/>
        <w:gridCol w:w="8742"/>
      </w:tblGrid>
      <w:tr w:rsidR="0042237F" w14:paraId="2F498C4A" w14:textId="77777777" w:rsidTr="0042237F">
        <w:tc>
          <w:tcPr>
            <w:tcW w:w="1000" w:type="dxa"/>
            <w:shd w:val="clear" w:color="auto" w:fill="F2F2F2" w:themeFill="background1" w:themeFillShade="F2"/>
          </w:tcPr>
          <w:p w14:paraId="43B1197D" w14:textId="10218F22" w:rsidR="0042237F" w:rsidRDefault="0042237F" w:rsidP="0042237F">
            <w:pPr>
              <w:spacing w:before="120" w:after="120"/>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noProof/>
                <w:color w:val="1A1A1A"/>
                <w:lang w:eastAsia="en-US"/>
              </w:rPr>
              <w:lastRenderedPageBreak/>
              <w:drawing>
                <wp:inline distT="0" distB="0" distL="0" distR="0" wp14:anchorId="727CBF6D" wp14:editId="264E3F3E">
                  <wp:extent cx="497941" cy="497941"/>
                  <wp:effectExtent l="0" t="0" r="0" b="0"/>
                  <wp:docPr id="1477823748" name="Gráfico 1" descr="Cabeza con 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823748" name="Gráfico 1477823748" descr="Cabeza con engranajes"/>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09399" cy="509399"/>
                          </a:xfrm>
                          <a:prstGeom prst="rect">
                            <a:avLst/>
                          </a:prstGeom>
                        </pic:spPr>
                      </pic:pic>
                    </a:graphicData>
                  </a:graphic>
                </wp:inline>
              </w:drawing>
            </w:r>
          </w:p>
        </w:tc>
        <w:tc>
          <w:tcPr>
            <w:tcW w:w="8742" w:type="dxa"/>
            <w:shd w:val="clear" w:color="auto" w:fill="F2F2F2" w:themeFill="background1" w:themeFillShade="F2"/>
          </w:tcPr>
          <w:p w14:paraId="7C2B96EA" w14:textId="6FF10C94" w:rsidR="0042237F" w:rsidRPr="0042237F" w:rsidRDefault="0042237F" w:rsidP="0042237F">
            <w:pPr>
              <w:pStyle w:val="Prrafodelista"/>
              <w:spacing w:before="120" w:after="120"/>
              <w:rPr>
                <w:rFonts w:ascii="IBM Plex Sans Light" w:eastAsiaTheme="minorHAnsi" w:hAnsi="IBM Plex Sans Light" w:cstheme="minorBidi"/>
                <w:b/>
                <w:bCs/>
                <w:color w:val="1A1A1A"/>
                <w:sz w:val="32"/>
                <w:szCs w:val="32"/>
                <w:lang w:eastAsia="en-US"/>
              </w:rPr>
            </w:pPr>
            <w:r>
              <w:rPr>
                <w:rFonts w:ascii="IBM Plex Sans Light" w:eastAsiaTheme="minorHAnsi" w:hAnsi="IBM Plex Sans Light" w:cstheme="minorBidi"/>
                <w:b/>
                <w:bCs/>
                <w:color w:val="1A1A1A"/>
                <w:sz w:val="32"/>
                <w:szCs w:val="32"/>
                <w:lang w:eastAsia="en-US"/>
              </w:rPr>
              <w:t xml:space="preserve">          </w:t>
            </w:r>
            <w:r w:rsidRPr="0042237F">
              <w:rPr>
                <w:rFonts w:ascii="IBM Plex Sans Light" w:eastAsiaTheme="minorHAnsi" w:hAnsi="IBM Plex Sans Light" w:cstheme="minorBidi"/>
                <w:b/>
                <w:bCs/>
                <w:color w:val="1A1A1A"/>
                <w:sz w:val="32"/>
                <w:szCs w:val="32"/>
                <w:lang w:eastAsia="en-US"/>
              </w:rPr>
              <w:t>Ejercicio de reflexión</w:t>
            </w:r>
          </w:p>
        </w:tc>
      </w:tr>
      <w:tr w:rsidR="0042237F" w14:paraId="68C79AC6" w14:textId="77777777" w:rsidTr="0042237F">
        <w:tc>
          <w:tcPr>
            <w:tcW w:w="9742" w:type="dxa"/>
            <w:gridSpan w:val="2"/>
            <w:shd w:val="clear" w:color="auto" w:fill="F2F2F2" w:themeFill="background1" w:themeFillShade="F2"/>
          </w:tcPr>
          <w:p w14:paraId="6FB4523B" w14:textId="77777777" w:rsidR="00113245" w:rsidRDefault="0042237F" w:rsidP="00290DD8">
            <w:pPr>
              <w:spacing w:before="120" w:after="120" w:line="360" w:lineRule="auto"/>
              <w:jc w:val="both"/>
              <w:rPr>
                <w:rFonts w:ascii="IBM Plex Sans Light" w:eastAsiaTheme="minorHAnsi" w:hAnsi="IBM Plex Sans Light" w:cstheme="minorBidi"/>
                <w:color w:val="1A1A1A"/>
                <w:lang w:eastAsia="en-US"/>
              </w:rPr>
            </w:pPr>
            <w:r w:rsidRPr="0042237F">
              <w:rPr>
                <w:rFonts w:ascii="IBM Plex Sans Light" w:eastAsiaTheme="minorHAnsi" w:hAnsi="IBM Plex Sans Light" w:cstheme="minorBidi"/>
                <w:color w:val="1A1A1A"/>
                <w:lang w:eastAsia="en-US"/>
              </w:rPr>
              <w:t xml:space="preserve">Reflexiona </w:t>
            </w:r>
            <w:r w:rsidR="00113245">
              <w:rPr>
                <w:rFonts w:ascii="IBM Plex Sans Light" w:eastAsiaTheme="minorHAnsi" w:hAnsi="IBM Plex Sans Light" w:cstheme="minorBidi"/>
                <w:color w:val="1A1A1A"/>
                <w:lang w:eastAsia="en-US"/>
              </w:rPr>
              <w:t>sobre cuánto tiempo te expones cada día a las pantallas</w:t>
            </w:r>
            <w:r w:rsidRPr="0042237F">
              <w:rPr>
                <w:rFonts w:ascii="IBM Plex Sans Light" w:eastAsiaTheme="minorHAnsi" w:hAnsi="IBM Plex Sans Light" w:cstheme="minorBidi"/>
                <w:color w:val="1A1A1A"/>
                <w:lang w:eastAsia="en-US"/>
              </w:rPr>
              <w:t xml:space="preserve"> y </w:t>
            </w:r>
            <w:r>
              <w:rPr>
                <w:rFonts w:ascii="IBM Plex Sans Light" w:eastAsiaTheme="minorHAnsi" w:hAnsi="IBM Plex Sans Light" w:cstheme="minorBidi"/>
                <w:color w:val="1A1A1A"/>
                <w:lang w:eastAsia="en-US"/>
              </w:rPr>
              <w:t xml:space="preserve">si crees que sufres </w:t>
            </w:r>
            <w:r w:rsidR="00C666A7">
              <w:rPr>
                <w:rFonts w:ascii="IBM Plex Sans Light" w:eastAsiaTheme="minorHAnsi" w:hAnsi="IBM Plex Sans Light" w:cstheme="minorBidi"/>
                <w:color w:val="1A1A1A"/>
                <w:lang w:eastAsia="en-US"/>
              </w:rPr>
              <w:t xml:space="preserve">tecnoestrés </w:t>
            </w:r>
            <w:r w:rsidRPr="0042237F">
              <w:rPr>
                <w:rFonts w:ascii="IBM Plex Sans Light" w:eastAsiaTheme="minorHAnsi" w:hAnsi="IBM Plex Sans Light" w:cstheme="minorBidi"/>
                <w:color w:val="1A1A1A"/>
                <w:lang w:eastAsia="en-US"/>
              </w:rPr>
              <w:t xml:space="preserve">en </w:t>
            </w:r>
            <w:r w:rsidR="00113245">
              <w:rPr>
                <w:rFonts w:ascii="IBM Plex Sans Light" w:eastAsiaTheme="minorHAnsi" w:hAnsi="IBM Plex Sans Light" w:cstheme="minorBidi"/>
                <w:color w:val="1A1A1A"/>
                <w:lang w:eastAsia="en-US"/>
              </w:rPr>
              <w:t>esta interacción.</w:t>
            </w:r>
          </w:p>
          <w:p w14:paraId="61D74DA3" w14:textId="73C39186" w:rsidR="00C666A7" w:rsidRDefault="00C666A7" w:rsidP="00290DD8">
            <w:pPr>
              <w:spacing w:before="120" w:after="120" w:line="360" w:lineRule="auto"/>
              <w:jc w:val="both"/>
              <w:rPr>
                <w:rFonts w:ascii="IBM Plex Sans Light" w:eastAsiaTheme="minorHAnsi" w:hAnsi="IBM Plex Sans Light" w:cstheme="minorBidi"/>
                <w:color w:val="1A1A1A"/>
                <w:lang w:eastAsia="en-US"/>
              </w:rPr>
            </w:pPr>
            <w:r w:rsidRPr="00113245">
              <w:rPr>
                <w:rFonts w:ascii="IBM Plex Sans Light" w:eastAsiaTheme="minorHAnsi" w:hAnsi="IBM Plex Sans Light" w:cstheme="minorBidi"/>
                <w:color w:val="1A1A1A"/>
                <w:u w:val="single"/>
                <w:lang w:eastAsia="en-US"/>
              </w:rPr>
              <w:t>Recuerda</w:t>
            </w:r>
            <w:r>
              <w:rPr>
                <w:rFonts w:ascii="IBM Plex Sans Light" w:eastAsiaTheme="minorHAnsi" w:hAnsi="IBM Plex Sans Light" w:cstheme="minorBidi"/>
                <w:color w:val="1A1A1A"/>
                <w:lang w:eastAsia="en-US"/>
              </w:rPr>
              <w:t xml:space="preserve"> que el tecnoestrés es la experiencia de </w:t>
            </w:r>
            <w:proofErr w:type="spellStart"/>
            <w:r w:rsidRPr="00C666A7">
              <w:rPr>
                <w:rFonts w:ascii="IBM Plex Sans Light" w:eastAsiaTheme="minorHAnsi" w:hAnsi="IBM Plex Sans Light" w:cstheme="minorBidi"/>
                <w:i/>
                <w:iCs/>
                <w:color w:val="1A1A1A"/>
                <w:lang w:eastAsia="en-US"/>
              </w:rPr>
              <w:t>tecnostrain</w:t>
            </w:r>
            <w:proofErr w:type="spellEnd"/>
            <w:r>
              <w:rPr>
                <w:rFonts w:ascii="IBM Plex Sans Light" w:eastAsiaTheme="minorHAnsi" w:hAnsi="IBM Plex Sans Light" w:cstheme="minorBidi"/>
                <w:color w:val="1A1A1A"/>
                <w:lang w:eastAsia="en-US"/>
              </w:rPr>
              <w:t xml:space="preserve"> (ansiedad, fatiga mental, escepticismo e ineficacia en el uso) y de </w:t>
            </w:r>
            <w:proofErr w:type="spellStart"/>
            <w:r>
              <w:rPr>
                <w:rFonts w:ascii="IBM Plex Sans Light" w:eastAsiaTheme="minorHAnsi" w:hAnsi="IBM Plex Sans Light" w:cstheme="minorBidi"/>
                <w:color w:val="1A1A1A"/>
                <w:lang w:eastAsia="en-US"/>
              </w:rPr>
              <w:t>tecnoadicción</w:t>
            </w:r>
            <w:proofErr w:type="spellEnd"/>
            <w:r>
              <w:rPr>
                <w:rFonts w:ascii="IBM Plex Sans Light" w:eastAsiaTheme="minorHAnsi" w:hAnsi="IBM Plex Sans Light" w:cstheme="minorBidi"/>
                <w:color w:val="1A1A1A"/>
                <w:lang w:eastAsia="en-US"/>
              </w:rPr>
              <w:t xml:space="preserve"> (uso excesivo y compulsivo en el uso). </w:t>
            </w:r>
          </w:p>
          <w:p w14:paraId="5AA01B0C" w14:textId="65AF714C" w:rsidR="0042237F" w:rsidRDefault="00C666A7" w:rsidP="00290DD8">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Ante cualquier tipo de sintomatología </w:t>
            </w:r>
            <w:r w:rsidR="00113245">
              <w:rPr>
                <w:rFonts w:ascii="IBM Plex Sans Light" w:eastAsiaTheme="minorHAnsi" w:hAnsi="IBM Plex Sans Light" w:cstheme="minorBidi"/>
                <w:color w:val="1A1A1A"/>
                <w:lang w:eastAsia="en-US"/>
              </w:rPr>
              <w:t xml:space="preserve">de tecnoestrés </w:t>
            </w:r>
            <w:r w:rsidRPr="00113245">
              <w:rPr>
                <w:rFonts w:ascii="IBM Plex Sans Light" w:eastAsiaTheme="minorHAnsi" w:hAnsi="IBM Plex Sans Light" w:cstheme="minorBidi"/>
                <w:b/>
                <w:bCs/>
                <w:color w:val="1A1A1A"/>
                <w:lang w:eastAsia="en-US"/>
              </w:rPr>
              <w:t>reflexiona</w:t>
            </w:r>
            <w:r>
              <w:rPr>
                <w:rFonts w:ascii="IBM Plex Sans Light" w:eastAsiaTheme="minorHAnsi" w:hAnsi="IBM Plex Sans Light" w:cstheme="minorBidi"/>
                <w:color w:val="1A1A1A"/>
                <w:lang w:eastAsia="en-US"/>
              </w:rPr>
              <w:t xml:space="preserve"> sobre cómo gestionar de manera efectiva el uso de las TIC para preservar tu salud. Por otro lado, analiza qué estrategias puedes poner en marcha para buscar el equilibrio entre la vida online y offline.</w:t>
            </w:r>
          </w:p>
          <w:p w14:paraId="058BDFF9" w14:textId="77777777" w:rsidR="00A27538" w:rsidRDefault="00E07620" w:rsidP="00290DD8">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Finalmente, </w:t>
            </w:r>
            <w:r w:rsidR="00B57FEF">
              <w:rPr>
                <w:rFonts w:ascii="IBM Plex Sans Light" w:eastAsiaTheme="minorHAnsi" w:hAnsi="IBM Plex Sans Light" w:cstheme="minorBidi"/>
                <w:color w:val="1A1A1A"/>
                <w:lang w:eastAsia="en-US"/>
              </w:rPr>
              <w:t xml:space="preserve">estaría bien que te </w:t>
            </w:r>
            <w:r w:rsidR="00B57FEF" w:rsidRPr="00A27538">
              <w:rPr>
                <w:rFonts w:ascii="IBM Plex Sans Light" w:eastAsiaTheme="minorHAnsi" w:hAnsi="IBM Plex Sans Light" w:cstheme="minorBidi"/>
                <w:b/>
                <w:bCs/>
                <w:color w:val="1A1A1A"/>
                <w:lang w:eastAsia="en-US"/>
              </w:rPr>
              <w:t>retaras</w:t>
            </w:r>
            <w:r w:rsidR="00B57FEF">
              <w:rPr>
                <w:rFonts w:ascii="IBM Plex Sans Light" w:eastAsiaTheme="minorHAnsi" w:hAnsi="IBM Plex Sans Light" w:cstheme="minorBidi"/>
                <w:color w:val="1A1A1A"/>
                <w:lang w:eastAsia="en-US"/>
              </w:rPr>
              <w:t xml:space="preserve"> a </w:t>
            </w:r>
            <w:r>
              <w:rPr>
                <w:rFonts w:ascii="IBM Plex Sans Light" w:eastAsiaTheme="minorHAnsi" w:hAnsi="IBM Plex Sans Light" w:cstheme="minorBidi"/>
                <w:color w:val="1A1A1A"/>
                <w:lang w:eastAsia="en-US"/>
              </w:rPr>
              <w:t xml:space="preserve">pasar un día desconectado </w:t>
            </w:r>
            <w:r w:rsidR="00B57FEF">
              <w:rPr>
                <w:rFonts w:ascii="IBM Plex Sans Light" w:eastAsiaTheme="minorHAnsi" w:hAnsi="IBM Plex Sans Light" w:cstheme="minorBidi"/>
                <w:color w:val="1A1A1A"/>
                <w:lang w:eastAsia="en-US"/>
              </w:rPr>
              <w:t>de</w:t>
            </w:r>
            <w:r>
              <w:rPr>
                <w:rFonts w:ascii="IBM Plex Sans Light" w:eastAsiaTheme="minorHAnsi" w:hAnsi="IBM Plex Sans Light" w:cstheme="minorBidi"/>
                <w:color w:val="1A1A1A"/>
                <w:lang w:eastAsia="en-US"/>
              </w:rPr>
              <w:t xml:space="preserve"> tu teléfono móvil</w:t>
            </w:r>
            <w:r w:rsidR="006E7A90">
              <w:rPr>
                <w:rFonts w:ascii="IBM Plex Sans Light" w:eastAsiaTheme="minorHAnsi" w:hAnsi="IBM Plex Sans Light" w:cstheme="minorBidi"/>
                <w:color w:val="1A1A1A"/>
                <w:lang w:eastAsia="en-US"/>
              </w:rPr>
              <w:t xml:space="preserve"> y de todos los dispositivos digitales</w:t>
            </w:r>
            <w:r>
              <w:rPr>
                <w:rFonts w:ascii="IBM Plex Sans Light" w:eastAsiaTheme="minorHAnsi" w:hAnsi="IBM Plex Sans Light" w:cstheme="minorBidi"/>
                <w:color w:val="1A1A1A"/>
                <w:lang w:eastAsia="en-US"/>
              </w:rPr>
              <w:t xml:space="preserve">. </w:t>
            </w:r>
          </w:p>
          <w:p w14:paraId="0CE4A41A" w14:textId="2778D537" w:rsidR="006E7A90" w:rsidRDefault="00113245" w:rsidP="00290DD8">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Por ejemplo, esta </w:t>
            </w:r>
            <w:r w:rsidR="00E07620">
              <w:rPr>
                <w:rFonts w:ascii="IBM Plex Sans Light" w:eastAsiaTheme="minorHAnsi" w:hAnsi="IBM Plex Sans Light" w:cstheme="minorBidi"/>
                <w:color w:val="1A1A1A"/>
                <w:lang w:eastAsia="en-US"/>
              </w:rPr>
              <w:t xml:space="preserve">desintoxicación digital </w:t>
            </w:r>
            <w:r w:rsidR="00F218E3">
              <w:rPr>
                <w:rFonts w:ascii="IBM Plex Sans Light" w:eastAsiaTheme="minorHAnsi" w:hAnsi="IBM Plex Sans Light" w:cstheme="minorBidi"/>
                <w:color w:val="1A1A1A"/>
                <w:lang w:eastAsia="en-US"/>
              </w:rPr>
              <w:t>podría llevarse a cabo durante</w:t>
            </w:r>
            <w:r>
              <w:rPr>
                <w:rFonts w:ascii="IBM Plex Sans Light" w:eastAsiaTheme="minorHAnsi" w:hAnsi="IBM Plex Sans Light" w:cstheme="minorBidi"/>
                <w:color w:val="1A1A1A"/>
                <w:lang w:eastAsia="en-US"/>
              </w:rPr>
              <w:t xml:space="preserve"> un</w:t>
            </w:r>
            <w:r w:rsidR="00E07620">
              <w:rPr>
                <w:rFonts w:ascii="IBM Plex Sans Light" w:eastAsiaTheme="minorHAnsi" w:hAnsi="IBM Plex Sans Light" w:cstheme="minorBidi"/>
                <w:color w:val="1A1A1A"/>
                <w:lang w:eastAsia="en-US"/>
              </w:rPr>
              <w:t xml:space="preserve"> fin de semana en un pueblo del interior</w:t>
            </w:r>
            <w:r w:rsidR="00F218E3">
              <w:rPr>
                <w:rFonts w:ascii="IBM Plex Sans Light" w:eastAsiaTheme="minorHAnsi" w:hAnsi="IBM Plex Sans Light" w:cstheme="minorBidi"/>
                <w:color w:val="1A1A1A"/>
                <w:lang w:eastAsia="en-US"/>
              </w:rPr>
              <w:t>,</w:t>
            </w:r>
            <w:r w:rsidR="00E07620">
              <w:rPr>
                <w:rFonts w:ascii="IBM Plex Sans Light" w:eastAsiaTheme="minorHAnsi" w:hAnsi="IBM Plex Sans Light" w:cstheme="minorBidi"/>
                <w:color w:val="1A1A1A"/>
                <w:lang w:eastAsia="en-US"/>
              </w:rPr>
              <w:t xml:space="preserve"> donde no haya cobertura ni acceso a datos</w:t>
            </w:r>
            <w:r w:rsidR="00F218E3">
              <w:rPr>
                <w:rFonts w:ascii="IBM Plex Sans Light" w:eastAsiaTheme="minorHAnsi" w:hAnsi="IBM Plex Sans Light" w:cstheme="minorBidi"/>
                <w:color w:val="1A1A1A"/>
                <w:lang w:eastAsia="en-US"/>
              </w:rPr>
              <w:t>.</w:t>
            </w:r>
            <w:r w:rsidR="006E7A90">
              <w:rPr>
                <w:rFonts w:ascii="IBM Plex Sans Light" w:eastAsiaTheme="minorHAnsi" w:hAnsi="IBM Plex Sans Light" w:cstheme="minorBidi"/>
                <w:color w:val="1A1A1A"/>
                <w:lang w:eastAsia="en-US"/>
              </w:rPr>
              <w:t xml:space="preserve"> </w:t>
            </w:r>
            <w:r w:rsidR="00A27538">
              <w:rPr>
                <w:rFonts w:ascii="IBM Plex Sans Light" w:eastAsiaTheme="minorHAnsi" w:hAnsi="IBM Plex Sans Light" w:cstheme="minorBidi"/>
                <w:color w:val="1A1A1A"/>
                <w:lang w:eastAsia="en-US"/>
              </w:rPr>
              <w:t>Aprovecha para conectar con la naturaleza, oír a los pájaros cantar, y disfrutar de ese silencio que</w:t>
            </w:r>
            <w:r w:rsidR="00570BA3">
              <w:rPr>
                <w:rFonts w:ascii="IBM Plex Sans Light" w:eastAsiaTheme="minorHAnsi" w:hAnsi="IBM Plex Sans Light" w:cstheme="minorBidi"/>
                <w:color w:val="1A1A1A"/>
                <w:lang w:eastAsia="en-US"/>
              </w:rPr>
              <w:t xml:space="preserve">, en la mayoría de ocasiones, no tienes al estar conectado tecnológicamente. </w:t>
            </w:r>
          </w:p>
          <w:p w14:paraId="3BCAA924" w14:textId="4F0E68A8" w:rsidR="00E07620" w:rsidRPr="0042237F" w:rsidRDefault="006E7A90" w:rsidP="006E7A90">
            <w:pPr>
              <w:spacing w:before="120" w:after="120" w:line="360" w:lineRule="auto"/>
              <w:jc w:val="center"/>
              <w:rPr>
                <w:rFonts w:ascii="IBM Plex Sans Light" w:eastAsiaTheme="minorHAnsi" w:hAnsi="IBM Plex Sans Light" w:cstheme="minorBidi"/>
                <w:color w:val="1A1A1A"/>
                <w:lang w:eastAsia="en-US"/>
              </w:rPr>
            </w:pPr>
            <w:r w:rsidRPr="006E7A90">
              <w:rPr>
                <w:rFonts w:ascii="IBM Plex Sans Light" w:eastAsiaTheme="minorHAnsi" w:hAnsi="IBM Plex Sans Light" w:cstheme="minorBidi"/>
                <w:b/>
                <w:bCs/>
                <w:color w:val="1A1A1A"/>
                <w:lang w:eastAsia="en-US"/>
              </w:rPr>
              <w:t>¿Podrías conseguir este reto?</w:t>
            </w:r>
            <w:r w:rsidR="00A27538">
              <w:rPr>
                <w:rFonts w:ascii="IBM Plex Sans Light" w:eastAsiaTheme="minorHAnsi" w:hAnsi="IBM Plex Sans Light" w:cstheme="minorBidi"/>
                <w:b/>
                <w:bCs/>
                <w:color w:val="1A1A1A"/>
                <w:lang w:eastAsia="en-US"/>
              </w:rPr>
              <w:t xml:space="preserve"> </w:t>
            </w:r>
            <w:r w:rsidR="00A27538">
              <w:rPr>
                <w:rFonts w:ascii="IBM Plex Sans Light" w:eastAsiaTheme="minorHAnsi" w:hAnsi="IBM Plex Sans Light" w:cstheme="minorBidi"/>
                <w:noProof/>
                <w:color w:val="1A1A1A"/>
                <w:lang w:eastAsia="en-US"/>
              </w:rPr>
              <w:drawing>
                <wp:inline distT="0" distB="0" distL="0" distR="0" wp14:anchorId="43890450" wp14:editId="22952739">
                  <wp:extent cx="246185" cy="246185"/>
                  <wp:effectExtent l="0" t="0" r="0" b="0"/>
                  <wp:docPr id="974766482" name="Gráfico 1" descr="Cara guiñando un ojo sin rel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766482" name="Gráfico 974766482" descr="Cara guiñando un ojo sin relleno"/>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53897" cy="253897"/>
                          </a:xfrm>
                          <a:prstGeom prst="rect">
                            <a:avLst/>
                          </a:prstGeom>
                        </pic:spPr>
                      </pic:pic>
                    </a:graphicData>
                  </a:graphic>
                </wp:inline>
              </w:drawing>
            </w:r>
          </w:p>
        </w:tc>
      </w:tr>
    </w:tbl>
    <w:p w14:paraId="3C841FA4" w14:textId="2FBDA0D0" w:rsidR="00F20C1C" w:rsidRDefault="00F20C1C" w:rsidP="00290DD8">
      <w:pPr>
        <w:pStyle w:val="Ttulo2"/>
        <w:spacing w:before="120" w:after="120" w:line="360" w:lineRule="auto"/>
        <w:jc w:val="both"/>
        <w:rPr>
          <w:lang w:val="es-ES_tradnl"/>
        </w:rPr>
      </w:pPr>
      <w:bookmarkStart w:id="5" w:name="_Toc154131200"/>
      <w:r>
        <w:rPr>
          <w:lang w:val="es-ES_tradnl"/>
        </w:rPr>
        <w:t>3.3 Estrategias para evitar riesgos sociales</w:t>
      </w:r>
      <w:bookmarkEnd w:id="5"/>
    </w:p>
    <w:p w14:paraId="248CB8DB" w14:textId="70DBEF3D" w:rsidR="00116BD8" w:rsidRDefault="00B57FEF" w:rsidP="00290DD8">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Las</w:t>
      </w:r>
      <w:r w:rsidR="00116BD8">
        <w:rPr>
          <w:rFonts w:ascii="IBM Plex Sans Light" w:eastAsiaTheme="minorHAnsi" w:hAnsi="IBM Plex Sans Light" w:cstheme="minorBidi"/>
          <w:color w:val="1A1A1A"/>
          <w:lang w:eastAsia="en-US"/>
        </w:rPr>
        <w:t xml:space="preserve"> t</w:t>
      </w:r>
      <w:r w:rsidR="00116BD8" w:rsidRPr="00116BD8">
        <w:rPr>
          <w:rFonts w:ascii="IBM Plex Sans Light" w:eastAsiaTheme="minorHAnsi" w:hAnsi="IBM Plex Sans Light" w:cstheme="minorBidi"/>
          <w:color w:val="1A1A1A"/>
          <w:lang w:eastAsia="en-US"/>
        </w:rPr>
        <w:t>ecnologías han revolucionado los canales de comunicación, eliminando barreras geográficas y proporcionando beneficios tanto psicológicos</w:t>
      </w:r>
      <w:r w:rsidR="00A27538">
        <w:rPr>
          <w:rFonts w:ascii="IBM Plex Sans Light" w:eastAsiaTheme="minorHAnsi" w:hAnsi="IBM Plex Sans Light" w:cstheme="minorBidi"/>
          <w:color w:val="1A1A1A"/>
          <w:lang w:eastAsia="en-US"/>
        </w:rPr>
        <w:t xml:space="preserve"> (por ejemplo.,</w:t>
      </w:r>
      <w:r w:rsidR="00116BD8" w:rsidRPr="00116BD8">
        <w:rPr>
          <w:rFonts w:ascii="IBM Plex Sans Light" w:eastAsiaTheme="minorHAnsi" w:hAnsi="IBM Plex Sans Light" w:cstheme="minorBidi"/>
          <w:color w:val="1A1A1A"/>
          <w:lang w:eastAsia="en-US"/>
        </w:rPr>
        <w:t xml:space="preserve"> facilitar </w:t>
      </w:r>
      <w:r w:rsidR="00F218E3">
        <w:rPr>
          <w:rFonts w:ascii="IBM Plex Sans Light" w:eastAsiaTheme="minorHAnsi" w:hAnsi="IBM Plex Sans Light" w:cstheme="minorBidi"/>
          <w:color w:val="1A1A1A"/>
          <w:lang w:eastAsia="en-US"/>
        </w:rPr>
        <w:t>canales de</w:t>
      </w:r>
      <w:r w:rsidR="00116BD8" w:rsidRPr="00116BD8">
        <w:rPr>
          <w:rFonts w:ascii="IBM Plex Sans Light" w:eastAsiaTheme="minorHAnsi" w:hAnsi="IBM Plex Sans Light" w:cstheme="minorBidi"/>
          <w:color w:val="1A1A1A"/>
          <w:lang w:eastAsia="en-US"/>
        </w:rPr>
        <w:t xml:space="preserve"> comunicación </w:t>
      </w:r>
      <w:r w:rsidR="00F218E3">
        <w:rPr>
          <w:rFonts w:ascii="IBM Plex Sans Light" w:eastAsiaTheme="minorHAnsi" w:hAnsi="IBM Plex Sans Light" w:cstheme="minorBidi"/>
          <w:color w:val="1A1A1A"/>
          <w:lang w:eastAsia="en-US"/>
        </w:rPr>
        <w:t>a</w:t>
      </w:r>
      <w:r w:rsidR="00116BD8" w:rsidRPr="00116BD8">
        <w:rPr>
          <w:rFonts w:ascii="IBM Plex Sans Light" w:eastAsiaTheme="minorHAnsi" w:hAnsi="IBM Plex Sans Light" w:cstheme="minorBidi"/>
          <w:color w:val="1A1A1A"/>
          <w:lang w:eastAsia="en-US"/>
        </w:rPr>
        <w:t xml:space="preserve"> personas más introvertidas</w:t>
      </w:r>
      <w:r w:rsidR="00A27538">
        <w:rPr>
          <w:rFonts w:ascii="IBM Plex Sans Light" w:eastAsiaTheme="minorHAnsi" w:hAnsi="IBM Plex Sans Light" w:cstheme="minorBidi"/>
          <w:color w:val="1A1A1A"/>
          <w:lang w:eastAsia="en-US"/>
        </w:rPr>
        <w:t>)</w:t>
      </w:r>
      <w:r w:rsidR="00116BD8" w:rsidRPr="00116BD8">
        <w:rPr>
          <w:rFonts w:ascii="IBM Plex Sans Light" w:eastAsiaTheme="minorHAnsi" w:hAnsi="IBM Plex Sans Light" w:cstheme="minorBidi"/>
          <w:color w:val="1A1A1A"/>
          <w:lang w:eastAsia="en-US"/>
        </w:rPr>
        <w:t>, como sociales</w:t>
      </w:r>
      <w:r w:rsidR="00A27538">
        <w:rPr>
          <w:rFonts w:ascii="IBM Plex Sans Light" w:eastAsiaTheme="minorHAnsi" w:hAnsi="IBM Plex Sans Light" w:cstheme="minorBidi"/>
          <w:color w:val="1A1A1A"/>
          <w:lang w:eastAsia="en-US"/>
        </w:rPr>
        <w:t xml:space="preserve"> (por ejemplo., p</w:t>
      </w:r>
      <w:r w:rsidR="00116BD8" w:rsidRPr="00116BD8">
        <w:rPr>
          <w:rFonts w:ascii="IBM Plex Sans Light" w:eastAsiaTheme="minorHAnsi" w:hAnsi="IBM Plex Sans Light" w:cstheme="minorBidi"/>
          <w:color w:val="1A1A1A"/>
          <w:lang w:eastAsia="en-US"/>
        </w:rPr>
        <w:t xml:space="preserve">osibilitar la conexión con un amplio número de </w:t>
      </w:r>
      <w:r w:rsidR="00116BD8">
        <w:rPr>
          <w:rFonts w:ascii="IBM Plex Sans Light" w:eastAsiaTheme="minorHAnsi" w:hAnsi="IBM Plex Sans Light" w:cstheme="minorBidi"/>
          <w:color w:val="1A1A1A"/>
          <w:lang w:eastAsia="en-US"/>
        </w:rPr>
        <w:t>personas</w:t>
      </w:r>
      <w:r w:rsidR="00116BD8" w:rsidRPr="00116BD8">
        <w:rPr>
          <w:rFonts w:ascii="IBM Plex Sans Light" w:eastAsiaTheme="minorHAnsi" w:hAnsi="IBM Plex Sans Light" w:cstheme="minorBidi"/>
          <w:color w:val="1A1A1A"/>
          <w:lang w:eastAsia="en-US"/>
        </w:rPr>
        <w:t xml:space="preserve"> y facilitar el </w:t>
      </w:r>
      <w:proofErr w:type="spellStart"/>
      <w:r w:rsidR="00116BD8" w:rsidRPr="00116BD8">
        <w:rPr>
          <w:rFonts w:ascii="IBM Plex Sans Light" w:eastAsiaTheme="minorHAnsi" w:hAnsi="IBM Plex Sans Light" w:cstheme="minorBidi"/>
          <w:i/>
          <w:iCs/>
          <w:color w:val="1A1A1A"/>
          <w:lang w:eastAsia="en-US"/>
        </w:rPr>
        <w:t>networking</w:t>
      </w:r>
      <w:proofErr w:type="spellEnd"/>
      <w:r w:rsidR="00A27538">
        <w:rPr>
          <w:rFonts w:ascii="IBM Plex Sans Light" w:eastAsiaTheme="minorHAnsi" w:hAnsi="IBM Plex Sans Light" w:cstheme="minorBidi"/>
          <w:color w:val="1A1A1A"/>
          <w:lang w:eastAsia="en-US"/>
        </w:rPr>
        <w:t>).</w:t>
      </w:r>
      <w:r w:rsidR="00116BD8">
        <w:rPr>
          <w:rFonts w:ascii="IBM Plex Sans Light" w:eastAsiaTheme="minorHAnsi" w:hAnsi="IBM Plex Sans Light" w:cstheme="minorBidi"/>
          <w:color w:val="1A1A1A"/>
          <w:lang w:eastAsia="en-US"/>
        </w:rPr>
        <w:t xml:space="preserve"> Pero un uso inapropiado de estos canales de comunicación puede </w:t>
      </w:r>
      <w:r w:rsidR="00F218E3">
        <w:rPr>
          <w:rFonts w:ascii="IBM Plex Sans Light" w:eastAsiaTheme="minorHAnsi" w:hAnsi="IBM Plex Sans Light" w:cstheme="minorBidi"/>
          <w:color w:val="1A1A1A"/>
          <w:lang w:eastAsia="en-US"/>
        </w:rPr>
        <w:t>generar</w:t>
      </w:r>
      <w:r w:rsidR="00116BD8">
        <w:rPr>
          <w:rFonts w:ascii="IBM Plex Sans Light" w:eastAsiaTheme="minorHAnsi" w:hAnsi="IBM Plex Sans Light" w:cstheme="minorBidi"/>
          <w:color w:val="1A1A1A"/>
          <w:lang w:eastAsia="en-US"/>
        </w:rPr>
        <w:t xml:space="preserve"> </w:t>
      </w:r>
      <w:r w:rsidR="00F218E3">
        <w:rPr>
          <w:rFonts w:ascii="IBM Plex Sans Light" w:eastAsiaTheme="minorHAnsi" w:hAnsi="IBM Plex Sans Light" w:cstheme="minorBidi"/>
          <w:color w:val="1A1A1A"/>
          <w:lang w:eastAsia="en-US"/>
        </w:rPr>
        <w:t>consecuencias negativas sobre la persona usuaria, e incluso actuaciones imprudentes, pueden afectar a terceras personas.</w:t>
      </w:r>
    </w:p>
    <w:p w14:paraId="3297BE87" w14:textId="257EB3C5" w:rsidR="00982FCD" w:rsidRDefault="00116BD8" w:rsidP="00290DD8">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lastRenderedPageBreak/>
        <w:t xml:space="preserve">En este sentido, se proponen diferentes estrategias para utilizar las TIC de manera respetuosa, segura y saludable: </w:t>
      </w:r>
    </w:p>
    <w:p w14:paraId="7C5D3BC1" w14:textId="0F8B6ADC" w:rsidR="00116BD8" w:rsidRDefault="001F00E0"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1A20B0">
        <w:rPr>
          <w:rFonts w:ascii="IBM Plex Sans Light" w:eastAsiaTheme="minorHAnsi" w:hAnsi="IBM Plex Sans Light" w:cstheme="minorBidi"/>
          <w:b/>
          <w:bCs/>
          <w:color w:val="1A1A1A"/>
          <w:lang w:eastAsia="en-US"/>
        </w:rPr>
        <w:t xml:space="preserve">Piensa </w:t>
      </w:r>
      <w:r w:rsidR="007154C8">
        <w:rPr>
          <w:rFonts w:ascii="IBM Plex Sans Light" w:eastAsiaTheme="minorHAnsi" w:hAnsi="IBM Plex Sans Light" w:cstheme="minorBidi"/>
          <w:b/>
          <w:bCs/>
          <w:color w:val="1A1A1A"/>
          <w:lang w:eastAsia="en-US"/>
        </w:rPr>
        <w:t xml:space="preserve">en las repercusiones </w:t>
      </w:r>
      <w:r w:rsidRPr="001A20B0">
        <w:rPr>
          <w:rFonts w:ascii="IBM Plex Sans Light" w:eastAsiaTheme="minorHAnsi" w:hAnsi="IBM Plex Sans Light" w:cstheme="minorBidi"/>
          <w:b/>
          <w:bCs/>
          <w:color w:val="1A1A1A"/>
          <w:lang w:eastAsia="en-US"/>
        </w:rPr>
        <w:t xml:space="preserve">antes </w:t>
      </w:r>
      <w:r w:rsidR="00FA593F">
        <w:rPr>
          <w:rFonts w:ascii="IBM Plex Sans Light" w:eastAsiaTheme="minorHAnsi" w:hAnsi="IBM Plex Sans Light" w:cstheme="minorBidi"/>
          <w:b/>
          <w:bCs/>
          <w:color w:val="1A1A1A"/>
          <w:lang w:eastAsia="en-US"/>
        </w:rPr>
        <w:t>de</w:t>
      </w:r>
      <w:r w:rsidRPr="001A20B0">
        <w:rPr>
          <w:rFonts w:ascii="IBM Plex Sans Light" w:eastAsiaTheme="minorHAnsi" w:hAnsi="IBM Plex Sans Light" w:cstheme="minorBidi"/>
          <w:b/>
          <w:bCs/>
          <w:color w:val="1A1A1A"/>
          <w:lang w:eastAsia="en-US"/>
        </w:rPr>
        <w:t xml:space="preserve"> compartir</w:t>
      </w:r>
      <w:r w:rsidR="00116BD8" w:rsidRPr="001A20B0">
        <w:rPr>
          <w:rFonts w:ascii="IBM Plex Sans Light" w:eastAsiaTheme="minorHAnsi" w:hAnsi="IBM Plex Sans Light" w:cstheme="minorBidi"/>
          <w:color w:val="1A1A1A"/>
          <w:lang w:eastAsia="en-US"/>
        </w:rPr>
        <w:t xml:space="preserve">. </w:t>
      </w:r>
      <w:r w:rsidRPr="001A20B0">
        <w:rPr>
          <w:rFonts w:ascii="IBM Plex Sans Light" w:eastAsiaTheme="minorHAnsi" w:hAnsi="IBM Plex Sans Light" w:cstheme="minorBidi"/>
          <w:color w:val="1A1A1A"/>
          <w:lang w:eastAsia="en-US"/>
        </w:rPr>
        <w:t>Piensa que l</w:t>
      </w:r>
      <w:r w:rsidR="008857D7">
        <w:rPr>
          <w:rFonts w:ascii="IBM Plex Sans Light" w:eastAsiaTheme="minorHAnsi" w:hAnsi="IBM Plex Sans Light" w:cstheme="minorBidi"/>
          <w:color w:val="1A1A1A"/>
          <w:lang w:eastAsia="en-US"/>
        </w:rPr>
        <w:t>a información (i.e., mensajes, fotos o videos) que compartes</w:t>
      </w:r>
      <w:r w:rsidRPr="001A20B0">
        <w:rPr>
          <w:rFonts w:ascii="IBM Plex Sans Light" w:eastAsiaTheme="minorHAnsi" w:hAnsi="IBM Plex Sans Light" w:cstheme="minorBidi"/>
          <w:color w:val="1A1A1A"/>
          <w:lang w:eastAsia="en-US"/>
        </w:rPr>
        <w:t xml:space="preserve"> en las diferentes plataformas digitales o a</w:t>
      </w:r>
      <w:r w:rsidR="000B18EA" w:rsidRPr="001A20B0">
        <w:rPr>
          <w:rFonts w:ascii="IBM Plex Sans Light" w:eastAsiaTheme="minorHAnsi" w:hAnsi="IBM Plex Sans Light" w:cstheme="minorBidi"/>
          <w:color w:val="1A1A1A"/>
          <w:lang w:eastAsia="en-US"/>
        </w:rPr>
        <w:t xml:space="preserve"> </w:t>
      </w:r>
      <w:r w:rsidRPr="001A20B0">
        <w:rPr>
          <w:rFonts w:ascii="IBM Plex Sans Light" w:eastAsiaTheme="minorHAnsi" w:hAnsi="IBM Plex Sans Light" w:cstheme="minorBidi"/>
          <w:color w:val="1A1A1A"/>
          <w:lang w:eastAsia="en-US"/>
        </w:rPr>
        <w:t xml:space="preserve">través de mensajes SMS puede afectar a la sensibilidad </w:t>
      </w:r>
      <w:r w:rsidR="000B18EA" w:rsidRPr="001A20B0">
        <w:rPr>
          <w:rFonts w:ascii="IBM Plex Sans Light" w:eastAsiaTheme="minorHAnsi" w:hAnsi="IBM Plex Sans Light" w:cstheme="minorBidi"/>
          <w:color w:val="1A1A1A"/>
          <w:lang w:eastAsia="en-US"/>
        </w:rPr>
        <w:t>de terceros</w:t>
      </w:r>
      <w:r w:rsidR="008857D7">
        <w:rPr>
          <w:rFonts w:ascii="IBM Plex Sans Light" w:eastAsiaTheme="minorHAnsi" w:hAnsi="IBM Plex Sans Light" w:cstheme="minorBidi"/>
          <w:color w:val="1A1A1A"/>
          <w:lang w:eastAsia="en-US"/>
        </w:rPr>
        <w:t xml:space="preserve"> y a tu propia </w:t>
      </w:r>
      <w:r w:rsidR="000B18EA" w:rsidRPr="001A20B0">
        <w:rPr>
          <w:rFonts w:ascii="IBM Plex Sans Light" w:eastAsiaTheme="minorHAnsi" w:hAnsi="IBM Plex Sans Light" w:cstheme="minorBidi"/>
          <w:color w:val="1A1A1A"/>
          <w:lang w:eastAsia="en-US"/>
        </w:rPr>
        <w:t xml:space="preserve">reputación </w:t>
      </w:r>
      <w:r w:rsidR="00570BA3">
        <w:rPr>
          <w:rFonts w:ascii="IBM Plex Sans Light" w:eastAsiaTheme="minorHAnsi" w:hAnsi="IBM Plex Sans Light" w:cstheme="minorBidi"/>
          <w:color w:val="1A1A1A"/>
          <w:lang w:eastAsia="en-US"/>
        </w:rPr>
        <w:t xml:space="preserve">a medio y </w:t>
      </w:r>
      <w:r w:rsidR="000B18EA" w:rsidRPr="001A20B0">
        <w:rPr>
          <w:rFonts w:ascii="IBM Plex Sans Light" w:eastAsiaTheme="minorHAnsi" w:hAnsi="IBM Plex Sans Light" w:cstheme="minorBidi"/>
          <w:color w:val="1A1A1A"/>
          <w:lang w:eastAsia="en-US"/>
        </w:rPr>
        <w:t xml:space="preserve">largo </w:t>
      </w:r>
      <w:r w:rsidR="00446A5A">
        <w:rPr>
          <w:rFonts w:ascii="IBM Plex Sans Light" w:eastAsiaTheme="minorHAnsi" w:hAnsi="IBM Plex Sans Light" w:cstheme="minorBidi"/>
          <w:color w:val="1A1A1A"/>
          <w:lang w:eastAsia="en-US"/>
        </w:rPr>
        <w:t>plazo.</w:t>
      </w:r>
      <w:r w:rsidR="008857D7">
        <w:rPr>
          <w:rFonts w:ascii="IBM Plex Sans Light" w:eastAsiaTheme="minorHAnsi" w:hAnsi="IBM Plex Sans Light" w:cstheme="minorBidi"/>
          <w:color w:val="1A1A1A"/>
          <w:lang w:eastAsia="en-US"/>
        </w:rPr>
        <w:t xml:space="preserve"> Internet es un chivato de tus acciones y deja huella.</w:t>
      </w:r>
    </w:p>
    <w:p w14:paraId="560D01EC" w14:textId="4130EFB5" w:rsidR="00FA593F" w:rsidRPr="001A20B0" w:rsidRDefault="00FA593F"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 xml:space="preserve">Mantén tu cortesía online. </w:t>
      </w:r>
      <w:r w:rsidR="008857D7">
        <w:rPr>
          <w:rFonts w:ascii="IBM Plex Sans Light" w:eastAsiaTheme="minorHAnsi" w:hAnsi="IBM Plex Sans Light" w:cstheme="minorBidi"/>
          <w:color w:val="1A1A1A"/>
          <w:lang w:eastAsia="en-US"/>
        </w:rPr>
        <w:t xml:space="preserve">Cuida tus expresiones en la escritura de mensajes, intenta utilizar un lenguaje respetuoso y cortés en tus interacciones, evitando comentarios ofensivos que puedan generar conflictos innecesarios. Como emisor tú eres </w:t>
      </w:r>
      <w:r w:rsidRPr="001A20B0">
        <w:rPr>
          <w:rFonts w:ascii="IBM Plex Sans Light" w:eastAsiaTheme="minorHAnsi" w:hAnsi="IBM Plex Sans Light" w:cstheme="minorBidi"/>
          <w:color w:val="1A1A1A"/>
          <w:lang w:eastAsia="en-US"/>
        </w:rPr>
        <w:t>el máximo responsable de los mensajes que emite</w:t>
      </w:r>
      <w:r w:rsidR="008857D7">
        <w:rPr>
          <w:rFonts w:ascii="IBM Plex Sans Light" w:eastAsiaTheme="minorHAnsi" w:hAnsi="IBM Plex Sans Light" w:cstheme="minorBidi"/>
          <w:color w:val="1A1A1A"/>
          <w:lang w:eastAsia="en-US"/>
        </w:rPr>
        <w:t>s</w:t>
      </w:r>
      <w:r w:rsidRPr="001A20B0">
        <w:rPr>
          <w:rFonts w:ascii="IBM Plex Sans Light" w:eastAsiaTheme="minorHAnsi" w:hAnsi="IBM Plex Sans Light" w:cstheme="minorBidi"/>
          <w:color w:val="1A1A1A"/>
          <w:lang w:eastAsia="en-US"/>
        </w:rPr>
        <w:t xml:space="preserve"> y cualquier malentendido reca</w:t>
      </w:r>
      <w:r>
        <w:rPr>
          <w:rFonts w:ascii="IBM Plex Sans Light" w:eastAsiaTheme="minorHAnsi" w:hAnsi="IBM Plex Sans Light" w:cstheme="minorBidi"/>
          <w:color w:val="1A1A1A"/>
          <w:lang w:eastAsia="en-US"/>
        </w:rPr>
        <w:t>e</w:t>
      </w:r>
      <w:r w:rsidRPr="001A20B0">
        <w:rPr>
          <w:rFonts w:ascii="IBM Plex Sans Light" w:eastAsiaTheme="minorHAnsi" w:hAnsi="IBM Plex Sans Light" w:cstheme="minorBidi"/>
          <w:color w:val="1A1A1A"/>
          <w:lang w:eastAsia="en-US"/>
        </w:rPr>
        <w:t xml:space="preserve"> en </w:t>
      </w:r>
      <w:r>
        <w:rPr>
          <w:rFonts w:ascii="IBM Plex Sans Light" w:eastAsiaTheme="minorHAnsi" w:hAnsi="IBM Plex Sans Light" w:cstheme="minorBidi"/>
          <w:color w:val="1A1A1A"/>
          <w:lang w:eastAsia="en-US"/>
        </w:rPr>
        <w:t>tu</w:t>
      </w:r>
      <w:r w:rsidRPr="001A20B0">
        <w:rPr>
          <w:rFonts w:ascii="IBM Plex Sans Light" w:eastAsiaTheme="minorHAnsi" w:hAnsi="IBM Plex Sans Light" w:cstheme="minorBidi"/>
          <w:color w:val="1A1A1A"/>
          <w:lang w:eastAsia="en-US"/>
        </w:rPr>
        <w:t xml:space="preserve"> responsabilidad. De este modo, se aconseja utilizar una comunicación positiva y asertiva</w:t>
      </w:r>
      <w:r>
        <w:rPr>
          <w:rFonts w:ascii="IBM Plex Sans Light" w:eastAsiaTheme="minorHAnsi" w:hAnsi="IBM Plex Sans Light" w:cstheme="minorBidi"/>
          <w:color w:val="1A1A1A"/>
          <w:lang w:eastAsia="en-US"/>
        </w:rPr>
        <w:t xml:space="preserve">, ya que la comunicación online puede llevar a malentendidos debido a una falta de una comunicación no verbal o de tono utilizado, a pesar de </w:t>
      </w:r>
      <w:r w:rsidR="008857D7">
        <w:rPr>
          <w:rFonts w:ascii="IBM Plex Sans Light" w:eastAsiaTheme="minorHAnsi" w:hAnsi="IBM Plex Sans Light" w:cstheme="minorBidi"/>
          <w:color w:val="1A1A1A"/>
          <w:lang w:eastAsia="en-US"/>
        </w:rPr>
        <w:t>utilizar emoticonos</w:t>
      </w:r>
      <w:r>
        <w:rPr>
          <w:rFonts w:ascii="IBM Plex Sans Light" w:eastAsiaTheme="minorHAnsi" w:hAnsi="IBM Plex Sans Light" w:cstheme="minorBidi"/>
          <w:color w:val="1A1A1A"/>
          <w:lang w:eastAsia="en-US"/>
        </w:rPr>
        <w:t xml:space="preserve">. </w:t>
      </w:r>
    </w:p>
    <w:p w14:paraId="5543CC3A" w14:textId="5973C479" w:rsidR="001A20B0" w:rsidRPr="00446A5A" w:rsidRDefault="001A20B0"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446A5A">
        <w:rPr>
          <w:rFonts w:ascii="IBM Plex Sans Light" w:eastAsiaTheme="minorHAnsi" w:hAnsi="IBM Plex Sans Light" w:cstheme="minorBidi"/>
          <w:b/>
          <w:bCs/>
          <w:color w:val="1A1A1A"/>
          <w:lang w:eastAsia="en-US"/>
        </w:rPr>
        <w:t>Respeta la privacidad de los demás</w:t>
      </w:r>
      <w:r>
        <w:rPr>
          <w:rFonts w:ascii="IBM Plex Sans Light" w:eastAsiaTheme="minorHAnsi" w:hAnsi="IBM Plex Sans Light" w:cstheme="minorBidi"/>
          <w:color w:val="1A1A1A"/>
          <w:lang w:eastAsia="en-US"/>
        </w:rPr>
        <w:t xml:space="preserve">. </w:t>
      </w:r>
      <w:r w:rsidR="00446A5A">
        <w:rPr>
          <w:rFonts w:ascii="IBM Plex Sans Light" w:eastAsiaTheme="minorHAnsi" w:hAnsi="IBM Plex Sans Light" w:cstheme="minorBidi"/>
          <w:color w:val="1A1A1A"/>
          <w:lang w:eastAsia="en-US"/>
        </w:rPr>
        <w:t>Pide consentimiento a terceros</w:t>
      </w:r>
      <w:r>
        <w:rPr>
          <w:rFonts w:ascii="IBM Plex Sans Light" w:eastAsiaTheme="minorHAnsi" w:hAnsi="IBM Plex Sans Light" w:cstheme="minorBidi"/>
          <w:color w:val="1A1A1A"/>
          <w:lang w:eastAsia="en-US"/>
        </w:rPr>
        <w:t xml:space="preserve"> antes de publicar </w:t>
      </w:r>
      <w:r w:rsidR="00446A5A">
        <w:rPr>
          <w:rFonts w:ascii="IBM Plex Sans Light" w:eastAsiaTheme="minorHAnsi" w:hAnsi="IBM Plex Sans Light" w:cstheme="minorBidi"/>
          <w:color w:val="1A1A1A"/>
          <w:lang w:eastAsia="en-US"/>
        </w:rPr>
        <w:t>información donde apare</w:t>
      </w:r>
      <w:r w:rsidR="00290DD8">
        <w:rPr>
          <w:rFonts w:ascii="IBM Plex Sans Light" w:eastAsiaTheme="minorHAnsi" w:hAnsi="IBM Plex Sans Light" w:cstheme="minorBidi"/>
          <w:color w:val="1A1A1A"/>
          <w:lang w:eastAsia="en-US"/>
        </w:rPr>
        <w:t>zcan</w:t>
      </w:r>
      <w:r w:rsidR="00446A5A">
        <w:rPr>
          <w:rFonts w:ascii="IBM Plex Sans Light" w:eastAsiaTheme="minorHAnsi" w:hAnsi="IBM Plex Sans Light" w:cstheme="minorBidi"/>
          <w:color w:val="1A1A1A"/>
          <w:lang w:eastAsia="en-US"/>
        </w:rPr>
        <w:t xml:space="preserve">, como pueden ser </w:t>
      </w:r>
      <w:r>
        <w:rPr>
          <w:rFonts w:ascii="IBM Plex Sans Light" w:eastAsiaTheme="minorHAnsi" w:hAnsi="IBM Plex Sans Light" w:cstheme="minorBidi"/>
          <w:color w:val="1A1A1A"/>
          <w:lang w:eastAsia="en-US"/>
        </w:rPr>
        <w:t>fotos</w:t>
      </w:r>
      <w:r w:rsidR="00446A5A">
        <w:rPr>
          <w:rFonts w:ascii="IBM Plex Sans Light" w:eastAsiaTheme="minorHAnsi" w:hAnsi="IBM Plex Sans Light" w:cstheme="minorBidi"/>
          <w:color w:val="1A1A1A"/>
          <w:lang w:eastAsia="en-US"/>
        </w:rPr>
        <w:t xml:space="preserve">, videos o etiquetarlos en las redes sociales. Además, piensa </w:t>
      </w:r>
      <w:r w:rsidRPr="00446A5A">
        <w:rPr>
          <w:rFonts w:ascii="IBM Plex Sans Light" w:eastAsiaTheme="minorHAnsi" w:hAnsi="IBM Plex Sans Light" w:cstheme="minorBidi"/>
          <w:color w:val="1A1A1A"/>
          <w:lang w:eastAsia="en-US"/>
        </w:rPr>
        <w:t xml:space="preserve">sobre las posibles implicaciones de compartir videos o fotos de terceros, ya que pueden afectar a </w:t>
      </w:r>
      <w:r w:rsidR="00446A5A">
        <w:rPr>
          <w:rFonts w:ascii="IBM Plex Sans Light" w:eastAsiaTheme="minorHAnsi" w:hAnsi="IBM Plex Sans Light" w:cstheme="minorBidi"/>
          <w:color w:val="1A1A1A"/>
          <w:lang w:eastAsia="en-US"/>
        </w:rPr>
        <w:t>su</w:t>
      </w:r>
      <w:r w:rsidRPr="00446A5A">
        <w:rPr>
          <w:rFonts w:ascii="IBM Plex Sans Light" w:eastAsiaTheme="minorHAnsi" w:hAnsi="IBM Plex Sans Light" w:cstheme="minorBidi"/>
          <w:color w:val="1A1A1A"/>
          <w:lang w:eastAsia="en-US"/>
        </w:rPr>
        <w:t xml:space="preserve"> reputación</w:t>
      </w:r>
      <w:r w:rsidR="00446A5A">
        <w:rPr>
          <w:rFonts w:ascii="IBM Plex Sans Light" w:eastAsiaTheme="minorHAnsi" w:hAnsi="IBM Plex Sans Light" w:cstheme="minorBidi"/>
          <w:color w:val="1A1A1A"/>
          <w:lang w:eastAsia="en-US"/>
        </w:rPr>
        <w:t xml:space="preserve"> y te pueden acarrear </w:t>
      </w:r>
      <w:r w:rsidRPr="00446A5A">
        <w:rPr>
          <w:rFonts w:ascii="IBM Plex Sans Light" w:eastAsiaTheme="minorHAnsi" w:hAnsi="IBM Plex Sans Light" w:cstheme="minorBidi"/>
          <w:color w:val="1A1A1A"/>
          <w:lang w:eastAsia="en-US"/>
        </w:rPr>
        <w:t>problemas legale</w:t>
      </w:r>
      <w:r w:rsidR="00446A5A">
        <w:rPr>
          <w:rFonts w:ascii="IBM Plex Sans Light" w:eastAsiaTheme="minorHAnsi" w:hAnsi="IBM Plex Sans Light" w:cstheme="minorBidi"/>
          <w:color w:val="1A1A1A"/>
          <w:lang w:eastAsia="en-US"/>
        </w:rPr>
        <w:t>s</w:t>
      </w:r>
      <w:r w:rsidRPr="00446A5A">
        <w:rPr>
          <w:rFonts w:ascii="IBM Plex Sans Light" w:eastAsiaTheme="minorHAnsi" w:hAnsi="IBM Plex Sans Light" w:cstheme="minorBidi"/>
          <w:color w:val="1A1A1A"/>
          <w:lang w:eastAsia="en-US"/>
        </w:rPr>
        <w:t xml:space="preserve">. </w:t>
      </w:r>
    </w:p>
    <w:p w14:paraId="5CD8128A" w14:textId="3DD2F3DA" w:rsidR="00446A5A" w:rsidRDefault="00446A5A"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446A5A">
        <w:rPr>
          <w:rFonts w:ascii="IBM Plex Sans Light" w:eastAsiaTheme="minorHAnsi" w:hAnsi="IBM Plex Sans Light" w:cstheme="minorBidi"/>
          <w:b/>
          <w:bCs/>
          <w:color w:val="1A1A1A"/>
          <w:lang w:eastAsia="en-US"/>
        </w:rPr>
        <w:t>Verifica la autenticidad de la información</w:t>
      </w:r>
      <w:r>
        <w:rPr>
          <w:rFonts w:ascii="IBM Plex Sans Light" w:eastAsiaTheme="minorHAnsi" w:hAnsi="IBM Plex Sans Light" w:cstheme="minorBidi"/>
          <w:color w:val="1A1A1A"/>
          <w:lang w:eastAsia="en-US"/>
        </w:rPr>
        <w:t>. Antes de compartir información o noticias hay que verificar que la fuente sea verídica para evitar propagación de contenido falso.</w:t>
      </w:r>
    </w:p>
    <w:p w14:paraId="4D85DD8F" w14:textId="6D4C9007" w:rsidR="001A20B0" w:rsidRDefault="00446A5A"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 </w:t>
      </w:r>
      <w:r w:rsidR="00FA593F" w:rsidRPr="0071090C">
        <w:rPr>
          <w:rFonts w:ascii="IBM Plex Sans Light" w:eastAsiaTheme="minorHAnsi" w:hAnsi="IBM Plex Sans Light" w:cstheme="minorBidi"/>
          <w:b/>
          <w:bCs/>
          <w:color w:val="1A1A1A"/>
          <w:lang w:eastAsia="en-US"/>
        </w:rPr>
        <w:t>Conciéncia</w:t>
      </w:r>
      <w:r w:rsidR="00FA593F">
        <w:rPr>
          <w:rFonts w:ascii="IBM Plex Sans Light" w:eastAsiaTheme="minorHAnsi" w:hAnsi="IBM Plex Sans Light" w:cstheme="minorBidi"/>
          <w:b/>
          <w:bCs/>
          <w:color w:val="1A1A1A"/>
          <w:lang w:eastAsia="en-US"/>
        </w:rPr>
        <w:t>te</w:t>
      </w:r>
      <w:r w:rsidRPr="0071090C">
        <w:rPr>
          <w:rFonts w:ascii="IBM Plex Sans Light" w:eastAsiaTheme="minorHAnsi" w:hAnsi="IBM Plex Sans Light" w:cstheme="minorBidi"/>
          <w:b/>
          <w:bCs/>
          <w:color w:val="1A1A1A"/>
          <w:lang w:eastAsia="en-US"/>
        </w:rPr>
        <w:t xml:space="preserve"> del uso que se hace de las redes sociales</w:t>
      </w:r>
      <w:r>
        <w:rPr>
          <w:rFonts w:ascii="IBM Plex Sans Light" w:eastAsiaTheme="minorHAnsi" w:hAnsi="IBM Plex Sans Light" w:cstheme="minorBidi"/>
          <w:color w:val="1A1A1A"/>
          <w:lang w:eastAsia="en-US"/>
        </w:rPr>
        <w:t xml:space="preserve">. Analiza </w:t>
      </w:r>
      <w:r w:rsidR="0071090C">
        <w:rPr>
          <w:rFonts w:ascii="IBM Plex Sans Light" w:eastAsiaTheme="minorHAnsi" w:hAnsi="IBM Plex Sans Light" w:cstheme="minorBidi"/>
          <w:color w:val="1A1A1A"/>
          <w:lang w:eastAsia="en-US"/>
        </w:rPr>
        <w:t xml:space="preserve">el tiempo que inviertes creando contenido y visualizando las redes sociales, </w:t>
      </w:r>
      <w:r>
        <w:rPr>
          <w:rFonts w:ascii="IBM Plex Sans Light" w:eastAsiaTheme="minorHAnsi" w:hAnsi="IBM Plex Sans Light" w:cstheme="minorBidi"/>
          <w:color w:val="1A1A1A"/>
          <w:lang w:eastAsia="en-US"/>
        </w:rPr>
        <w:t xml:space="preserve">la razón de su </w:t>
      </w:r>
      <w:r w:rsidR="0071090C">
        <w:rPr>
          <w:rFonts w:ascii="IBM Plex Sans Light" w:eastAsiaTheme="minorHAnsi" w:hAnsi="IBM Plex Sans Light" w:cstheme="minorBidi"/>
          <w:color w:val="1A1A1A"/>
          <w:lang w:eastAsia="en-US"/>
        </w:rPr>
        <w:t>utilidad</w:t>
      </w:r>
      <w:r w:rsidR="00290DD8">
        <w:rPr>
          <w:rFonts w:ascii="IBM Plex Sans Light" w:eastAsiaTheme="minorHAnsi" w:hAnsi="IBM Plex Sans Light" w:cstheme="minorBidi"/>
          <w:color w:val="1A1A1A"/>
          <w:lang w:eastAsia="en-US"/>
        </w:rPr>
        <w:t xml:space="preserve"> y </w:t>
      </w:r>
      <w:r w:rsidR="0071090C">
        <w:rPr>
          <w:rFonts w:ascii="IBM Plex Sans Light" w:eastAsiaTheme="minorHAnsi" w:hAnsi="IBM Plex Sans Light" w:cstheme="minorBidi"/>
          <w:color w:val="1A1A1A"/>
          <w:lang w:eastAsia="en-US"/>
        </w:rPr>
        <w:t xml:space="preserve">los beneficios que te aportan, así como los inconvenientes. Tras este análisis haz un balance </w:t>
      </w:r>
      <w:r w:rsidR="00290DD8">
        <w:rPr>
          <w:rFonts w:ascii="IBM Plex Sans Light" w:eastAsiaTheme="minorHAnsi" w:hAnsi="IBM Plex Sans Light" w:cstheme="minorBidi"/>
          <w:color w:val="1A1A1A"/>
          <w:lang w:eastAsia="en-US"/>
        </w:rPr>
        <w:t>sobre su el uso excesivo en redes sociales</w:t>
      </w:r>
      <w:r w:rsidR="0071090C">
        <w:rPr>
          <w:rFonts w:ascii="IBM Plex Sans Light" w:eastAsiaTheme="minorHAnsi" w:hAnsi="IBM Plex Sans Light" w:cstheme="minorBidi"/>
          <w:color w:val="1A1A1A"/>
          <w:lang w:eastAsia="en-US"/>
        </w:rPr>
        <w:t xml:space="preserve"> afecta a tu salud física, psicológica, familiar y social. </w:t>
      </w:r>
    </w:p>
    <w:p w14:paraId="2D523BEA" w14:textId="7B46D06E" w:rsidR="008F2446" w:rsidRDefault="008F2446"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FA593F">
        <w:rPr>
          <w:rFonts w:ascii="IBM Plex Sans Light" w:eastAsiaTheme="minorHAnsi" w:hAnsi="IBM Plex Sans Light" w:cstheme="minorBidi"/>
          <w:b/>
          <w:bCs/>
          <w:color w:val="1A1A1A"/>
          <w:lang w:eastAsia="en-US"/>
        </w:rPr>
        <w:t>Conéctate con la vida</w:t>
      </w:r>
      <w:r>
        <w:rPr>
          <w:rFonts w:ascii="IBM Plex Sans Light" w:eastAsiaTheme="minorHAnsi" w:hAnsi="IBM Plex Sans Light" w:cstheme="minorBidi"/>
          <w:color w:val="1A1A1A"/>
          <w:lang w:eastAsia="en-US"/>
        </w:rPr>
        <w:t xml:space="preserve">. </w:t>
      </w:r>
      <w:r w:rsidR="00FA593F">
        <w:rPr>
          <w:rFonts w:ascii="IBM Plex Sans Light" w:eastAsiaTheme="minorHAnsi" w:hAnsi="IBM Plex Sans Light" w:cstheme="minorBidi"/>
          <w:color w:val="1A1A1A"/>
          <w:lang w:eastAsia="en-US"/>
        </w:rPr>
        <w:t xml:space="preserve">Cuando estés con la familia y colegas, olvídate de tu teléfono móvil y conéctate con la realidad, disfruta del momento y respeta </w:t>
      </w:r>
      <w:r w:rsidR="00290DD8">
        <w:rPr>
          <w:rFonts w:ascii="IBM Plex Sans Light" w:eastAsiaTheme="minorHAnsi" w:hAnsi="IBM Plex Sans Light" w:cstheme="minorBidi"/>
          <w:color w:val="1A1A1A"/>
          <w:lang w:eastAsia="en-US"/>
        </w:rPr>
        <w:t>la</w:t>
      </w:r>
      <w:r w:rsidR="00FA593F">
        <w:rPr>
          <w:rFonts w:ascii="IBM Plex Sans Light" w:eastAsiaTheme="minorHAnsi" w:hAnsi="IBM Plex Sans Light" w:cstheme="minorBidi"/>
          <w:color w:val="1A1A1A"/>
          <w:lang w:eastAsia="en-US"/>
        </w:rPr>
        <w:t xml:space="preserve"> presencia</w:t>
      </w:r>
      <w:r w:rsidR="00290DD8">
        <w:rPr>
          <w:rFonts w:ascii="IBM Plex Sans Light" w:eastAsiaTheme="minorHAnsi" w:hAnsi="IBM Plex Sans Light" w:cstheme="minorBidi"/>
          <w:color w:val="1A1A1A"/>
          <w:lang w:eastAsia="en-US"/>
        </w:rPr>
        <w:t xml:space="preserve"> de las personas que te acompañan</w:t>
      </w:r>
      <w:r w:rsidR="00FA593F">
        <w:rPr>
          <w:rFonts w:ascii="IBM Plex Sans Light" w:eastAsiaTheme="minorHAnsi" w:hAnsi="IBM Plex Sans Light" w:cstheme="minorBidi"/>
          <w:color w:val="1A1A1A"/>
          <w:lang w:eastAsia="en-US"/>
        </w:rPr>
        <w:t>.</w:t>
      </w:r>
      <w:r w:rsidR="00157C53">
        <w:rPr>
          <w:rFonts w:ascii="IBM Plex Sans Light" w:eastAsiaTheme="minorHAnsi" w:hAnsi="IBM Plex Sans Light" w:cstheme="minorBidi"/>
          <w:color w:val="1A1A1A"/>
          <w:lang w:eastAsia="en-US"/>
        </w:rPr>
        <w:t xml:space="preserve"> </w:t>
      </w:r>
      <w:r w:rsidR="00290DD8">
        <w:rPr>
          <w:rFonts w:ascii="IBM Plex Sans Light" w:eastAsiaTheme="minorHAnsi" w:hAnsi="IBM Plex Sans Light" w:cstheme="minorBidi"/>
          <w:color w:val="1A1A1A"/>
          <w:lang w:eastAsia="en-US"/>
        </w:rPr>
        <w:t>De esta manera, evitarás</w:t>
      </w:r>
      <w:r w:rsidR="00157C53">
        <w:rPr>
          <w:rFonts w:ascii="IBM Plex Sans Light" w:eastAsiaTheme="minorHAnsi" w:hAnsi="IBM Plex Sans Light" w:cstheme="minorBidi"/>
          <w:color w:val="1A1A1A"/>
          <w:lang w:eastAsia="en-US"/>
        </w:rPr>
        <w:t xml:space="preserve"> que la otra persona </w:t>
      </w:r>
      <w:r w:rsidR="00157C53">
        <w:rPr>
          <w:rFonts w:ascii="IBM Plex Sans Light" w:eastAsiaTheme="minorHAnsi" w:hAnsi="IBM Plex Sans Light" w:cstheme="minorBidi"/>
          <w:color w:val="1A1A1A"/>
          <w:lang w:eastAsia="en-US"/>
        </w:rPr>
        <w:lastRenderedPageBreak/>
        <w:t xml:space="preserve">experimente </w:t>
      </w:r>
      <w:proofErr w:type="spellStart"/>
      <w:r w:rsidR="00157C53" w:rsidRPr="00157C53">
        <w:rPr>
          <w:rFonts w:ascii="IBM Plex Sans Light" w:eastAsiaTheme="minorHAnsi" w:hAnsi="IBM Plex Sans Light" w:cstheme="minorBidi"/>
          <w:i/>
          <w:iCs/>
          <w:color w:val="1A1A1A"/>
          <w:lang w:eastAsia="en-US"/>
        </w:rPr>
        <w:t>phubbing</w:t>
      </w:r>
      <w:proofErr w:type="spellEnd"/>
      <w:r w:rsidR="00157C53">
        <w:rPr>
          <w:rFonts w:ascii="IBM Plex Sans Light" w:eastAsiaTheme="minorHAnsi" w:hAnsi="IBM Plex Sans Light" w:cstheme="minorBidi"/>
          <w:color w:val="1A1A1A"/>
          <w:lang w:eastAsia="en-US"/>
        </w:rPr>
        <w:t xml:space="preserve"> o sentirse ignorada por </w:t>
      </w:r>
      <w:r w:rsidR="00290DD8">
        <w:rPr>
          <w:rFonts w:ascii="IBM Plex Sans Light" w:eastAsiaTheme="minorHAnsi" w:hAnsi="IBM Plex Sans Light" w:cstheme="minorBidi"/>
          <w:color w:val="1A1A1A"/>
          <w:lang w:eastAsia="en-US"/>
        </w:rPr>
        <w:t>tu</w:t>
      </w:r>
      <w:r w:rsidR="00157C53">
        <w:rPr>
          <w:rFonts w:ascii="IBM Plex Sans Light" w:eastAsiaTheme="minorHAnsi" w:hAnsi="IBM Plex Sans Light" w:cstheme="minorBidi"/>
          <w:color w:val="1A1A1A"/>
          <w:lang w:eastAsia="en-US"/>
        </w:rPr>
        <w:t xml:space="preserve"> uso del teléfono</w:t>
      </w:r>
      <w:r w:rsidR="00290DD8">
        <w:rPr>
          <w:rFonts w:ascii="IBM Plex Sans Light" w:eastAsiaTheme="minorHAnsi" w:hAnsi="IBM Plex Sans Light" w:cstheme="minorBidi"/>
          <w:color w:val="1A1A1A"/>
          <w:lang w:eastAsia="en-US"/>
        </w:rPr>
        <w:t xml:space="preserve"> móvil mientras está presente</w:t>
      </w:r>
      <w:r w:rsidR="00157C53">
        <w:rPr>
          <w:rFonts w:ascii="IBM Plex Sans Light" w:eastAsiaTheme="minorHAnsi" w:hAnsi="IBM Plex Sans Light" w:cstheme="minorBidi"/>
          <w:color w:val="1A1A1A"/>
          <w:lang w:eastAsia="en-US"/>
        </w:rPr>
        <w:t>.</w:t>
      </w:r>
    </w:p>
    <w:p w14:paraId="3610DC6B" w14:textId="012E551D" w:rsidR="00FA593F" w:rsidRDefault="00FA593F"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Configura tu privacidad</w:t>
      </w:r>
      <w:r w:rsidRPr="00FA593F">
        <w:rPr>
          <w:rFonts w:ascii="IBM Plex Sans Light" w:eastAsiaTheme="minorHAnsi" w:hAnsi="IBM Plex Sans Light" w:cstheme="minorBidi"/>
          <w:color w:val="1A1A1A"/>
          <w:lang w:eastAsia="en-US"/>
        </w:rPr>
        <w:t>.</w:t>
      </w:r>
      <w:r>
        <w:rPr>
          <w:rFonts w:ascii="IBM Plex Sans Light" w:eastAsiaTheme="minorHAnsi" w:hAnsi="IBM Plex Sans Light" w:cstheme="minorBidi"/>
          <w:color w:val="1A1A1A"/>
          <w:lang w:eastAsia="en-US"/>
        </w:rPr>
        <w:t xml:space="preserve"> Ajusta las configuraciones de privacidad en los diferentes perfiles </w:t>
      </w:r>
      <w:r w:rsidR="00290DD8">
        <w:rPr>
          <w:rFonts w:ascii="IBM Plex Sans Light" w:eastAsiaTheme="minorHAnsi" w:hAnsi="IBM Plex Sans Light" w:cstheme="minorBidi"/>
          <w:color w:val="1A1A1A"/>
          <w:lang w:eastAsia="en-US"/>
        </w:rPr>
        <w:t>de las</w:t>
      </w:r>
      <w:r>
        <w:rPr>
          <w:rFonts w:ascii="IBM Plex Sans Light" w:eastAsiaTheme="minorHAnsi" w:hAnsi="IBM Plex Sans Light" w:cstheme="minorBidi"/>
          <w:color w:val="1A1A1A"/>
          <w:lang w:eastAsia="en-US"/>
        </w:rPr>
        <w:t xml:space="preserve"> redes sociales y otras plataformas</w:t>
      </w:r>
      <w:r w:rsidR="00290DD8">
        <w:rPr>
          <w:rFonts w:ascii="IBM Plex Sans Light" w:eastAsiaTheme="minorHAnsi" w:hAnsi="IBM Plex Sans Light" w:cstheme="minorBidi"/>
          <w:color w:val="1A1A1A"/>
          <w:lang w:eastAsia="en-US"/>
        </w:rPr>
        <w:t>, con el objetivo de</w:t>
      </w:r>
      <w:r>
        <w:rPr>
          <w:rFonts w:ascii="IBM Plex Sans Light" w:eastAsiaTheme="minorHAnsi" w:hAnsi="IBM Plex Sans Light" w:cstheme="minorBidi"/>
          <w:color w:val="1A1A1A"/>
          <w:lang w:eastAsia="en-US"/>
        </w:rPr>
        <w:t xml:space="preserve"> limitar el número de personas que </w:t>
      </w:r>
      <w:r w:rsidR="00290DD8">
        <w:rPr>
          <w:rFonts w:ascii="IBM Plex Sans Light" w:eastAsiaTheme="minorHAnsi" w:hAnsi="IBM Plex Sans Light" w:cstheme="minorBidi"/>
          <w:color w:val="1A1A1A"/>
          <w:lang w:eastAsia="en-US"/>
        </w:rPr>
        <w:t>puedan ver</w:t>
      </w:r>
      <w:r>
        <w:rPr>
          <w:rFonts w:ascii="IBM Plex Sans Light" w:eastAsiaTheme="minorHAnsi" w:hAnsi="IBM Plex Sans Light" w:cstheme="minorBidi"/>
          <w:color w:val="1A1A1A"/>
          <w:lang w:eastAsia="en-US"/>
        </w:rPr>
        <w:t xml:space="preserve"> </w:t>
      </w:r>
      <w:r w:rsidR="00290DD8">
        <w:rPr>
          <w:rFonts w:ascii="IBM Plex Sans Light" w:eastAsiaTheme="minorHAnsi" w:hAnsi="IBM Plex Sans Light" w:cstheme="minorBidi"/>
          <w:color w:val="1A1A1A"/>
          <w:lang w:eastAsia="en-US"/>
        </w:rPr>
        <w:t>tu</w:t>
      </w:r>
      <w:r>
        <w:rPr>
          <w:rFonts w:ascii="IBM Plex Sans Light" w:eastAsiaTheme="minorHAnsi" w:hAnsi="IBM Plex Sans Light" w:cstheme="minorBidi"/>
          <w:color w:val="1A1A1A"/>
          <w:lang w:eastAsia="en-US"/>
        </w:rPr>
        <w:t xml:space="preserve"> información personal publicada. </w:t>
      </w:r>
    </w:p>
    <w:p w14:paraId="08AE92B2" w14:textId="369ED5FA" w:rsidR="008857D7" w:rsidRDefault="008857D7"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Selecciona tus amistades online</w:t>
      </w:r>
      <w:r w:rsidRPr="008857D7">
        <w:rPr>
          <w:rFonts w:ascii="IBM Plex Sans Light" w:eastAsiaTheme="minorHAnsi" w:hAnsi="IBM Plex Sans Light" w:cstheme="minorBidi"/>
          <w:color w:val="1A1A1A"/>
          <w:lang w:eastAsia="en-US"/>
        </w:rPr>
        <w:t>.</w:t>
      </w:r>
      <w:r>
        <w:rPr>
          <w:rFonts w:ascii="IBM Plex Sans Light" w:eastAsiaTheme="minorHAnsi" w:hAnsi="IBM Plex Sans Light" w:cstheme="minorBidi"/>
          <w:color w:val="1A1A1A"/>
          <w:lang w:eastAsia="en-US"/>
        </w:rPr>
        <w:t xml:space="preserve"> </w:t>
      </w:r>
      <w:r w:rsidR="00840493">
        <w:rPr>
          <w:rFonts w:ascii="IBM Plex Sans Light" w:eastAsiaTheme="minorHAnsi" w:hAnsi="IBM Plex Sans Light" w:cstheme="minorBidi"/>
          <w:color w:val="1A1A1A"/>
          <w:lang w:eastAsia="en-US"/>
        </w:rPr>
        <w:t>M</w:t>
      </w:r>
      <w:r w:rsidR="00290DD8">
        <w:rPr>
          <w:rFonts w:ascii="IBM Plex Sans Light" w:eastAsiaTheme="minorHAnsi" w:hAnsi="IBM Plex Sans Light" w:cstheme="minorBidi"/>
          <w:color w:val="1A1A1A"/>
          <w:lang w:eastAsia="en-US"/>
        </w:rPr>
        <w:t>ue</w:t>
      </w:r>
      <w:r w:rsidR="00840493">
        <w:rPr>
          <w:rFonts w:ascii="IBM Plex Sans Light" w:eastAsiaTheme="minorHAnsi" w:hAnsi="IBM Plex Sans Light" w:cstheme="minorBidi"/>
          <w:color w:val="1A1A1A"/>
          <w:lang w:eastAsia="en-US"/>
        </w:rPr>
        <w:t>stra cautela a las solicitudes de amista</w:t>
      </w:r>
      <w:r w:rsidR="00290DD8">
        <w:rPr>
          <w:rFonts w:ascii="IBM Plex Sans Light" w:eastAsiaTheme="minorHAnsi" w:hAnsi="IBM Plex Sans Light" w:cstheme="minorBidi"/>
          <w:color w:val="1A1A1A"/>
          <w:lang w:eastAsia="en-US"/>
        </w:rPr>
        <w:t>d</w:t>
      </w:r>
      <w:r w:rsidR="00840493">
        <w:rPr>
          <w:rFonts w:ascii="IBM Plex Sans Light" w:eastAsiaTheme="minorHAnsi" w:hAnsi="IBM Plex Sans Light" w:cstheme="minorBidi"/>
          <w:color w:val="1A1A1A"/>
          <w:lang w:eastAsia="en-US"/>
        </w:rPr>
        <w:t xml:space="preserve">. </w:t>
      </w:r>
      <w:r w:rsidR="00290DD8">
        <w:rPr>
          <w:rFonts w:ascii="IBM Plex Sans Light" w:eastAsiaTheme="minorHAnsi" w:hAnsi="IBM Plex Sans Light" w:cstheme="minorBidi"/>
          <w:color w:val="1A1A1A"/>
          <w:lang w:eastAsia="en-US"/>
        </w:rPr>
        <w:t xml:space="preserve">En este punto, no </w:t>
      </w:r>
      <w:r w:rsidRPr="00840493">
        <w:rPr>
          <w:rFonts w:ascii="IBM Plex Sans Light" w:eastAsiaTheme="minorHAnsi" w:hAnsi="IBM Plex Sans Light" w:cstheme="minorBidi"/>
          <w:color w:val="1A1A1A"/>
          <w:lang w:eastAsia="en-US"/>
        </w:rPr>
        <w:t xml:space="preserve">se aconseja aceptar amistad de personas </w:t>
      </w:r>
      <w:r w:rsidR="00840493" w:rsidRPr="00840493">
        <w:rPr>
          <w:rFonts w:ascii="IBM Plex Sans Light" w:eastAsiaTheme="minorHAnsi" w:hAnsi="IBM Plex Sans Light" w:cstheme="minorBidi"/>
          <w:color w:val="1A1A1A"/>
          <w:lang w:eastAsia="en-US"/>
        </w:rPr>
        <w:t>desconocidas,</w:t>
      </w:r>
      <w:r w:rsidR="00840493">
        <w:rPr>
          <w:rFonts w:ascii="IBM Plex Sans Light" w:eastAsiaTheme="minorHAnsi" w:hAnsi="IBM Plex Sans Light" w:cstheme="minorBidi"/>
          <w:color w:val="1A1A1A"/>
          <w:lang w:eastAsia="en-US"/>
        </w:rPr>
        <w:t xml:space="preserve"> </w:t>
      </w:r>
      <w:r w:rsidRPr="00840493">
        <w:rPr>
          <w:rFonts w:ascii="IBM Plex Sans Light" w:eastAsiaTheme="minorHAnsi" w:hAnsi="IBM Plex Sans Light" w:cstheme="minorBidi"/>
          <w:color w:val="1A1A1A"/>
          <w:lang w:eastAsia="en-US"/>
        </w:rPr>
        <w:t xml:space="preserve">pero en el caso que lo hagas, debes ser </w:t>
      </w:r>
      <w:r w:rsidR="00290DD8">
        <w:rPr>
          <w:rFonts w:ascii="IBM Plex Sans Light" w:eastAsiaTheme="minorHAnsi" w:hAnsi="IBM Plex Sans Light" w:cstheme="minorBidi"/>
          <w:color w:val="1A1A1A"/>
          <w:lang w:eastAsia="en-US"/>
        </w:rPr>
        <w:t>una persona cautelosa</w:t>
      </w:r>
      <w:r w:rsidRPr="00840493">
        <w:rPr>
          <w:rFonts w:ascii="IBM Plex Sans Light" w:eastAsiaTheme="minorHAnsi" w:hAnsi="IBM Plex Sans Light" w:cstheme="minorBidi"/>
          <w:color w:val="1A1A1A"/>
          <w:lang w:eastAsia="en-US"/>
        </w:rPr>
        <w:t xml:space="preserve"> y verificar la autenticidad de las cuentas </w:t>
      </w:r>
      <w:r w:rsidR="00290DD8">
        <w:rPr>
          <w:rFonts w:ascii="IBM Plex Sans Light" w:eastAsiaTheme="minorHAnsi" w:hAnsi="IBM Plex Sans Light" w:cstheme="minorBidi"/>
          <w:color w:val="1A1A1A"/>
          <w:lang w:eastAsia="en-US"/>
        </w:rPr>
        <w:t>y</w:t>
      </w:r>
      <w:r w:rsidRPr="00840493">
        <w:rPr>
          <w:rFonts w:ascii="IBM Plex Sans Light" w:eastAsiaTheme="minorHAnsi" w:hAnsi="IBM Plex Sans Light" w:cstheme="minorBidi"/>
          <w:color w:val="1A1A1A"/>
          <w:lang w:eastAsia="en-US"/>
        </w:rPr>
        <w:t xml:space="preserve"> personas que hay detrás.</w:t>
      </w:r>
    </w:p>
    <w:p w14:paraId="6661D0F3" w14:textId="28E8FA9D" w:rsidR="00CE440E" w:rsidRPr="00CE440E" w:rsidRDefault="00CE440E"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234818">
        <w:rPr>
          <w:rFonts w:ascii="IBM Plex Sans Light" w:eastAsiaTheme="minorHAnsi" w:hAnsi="IBM Plex Sans Light" w:cstheme="minorBidi"/>
          <w:b/>
          <w:bCs/>
          <w:color w:val="1A1A1A"/>
          <w:lang w:eastAsia="en-US"/>
        </w:rPr>
        <w:t xml:space="preserve">Participa en actividades grupales </w:t>
      </w:r>
      <w:r>
        <w:rPr>
          <w:rFonts w:ascii="IBM Plex Sans Light" w:eastAsiaTheme="minorHAnsi" w:hAnsi="IBM Plex Sans Light" w:cstheme="minorBidi"/>
          <w:b/>
          <w:bCs/>
          <w:color w:val="1A1A1A"/>
          <w:lang w:eastAsia="en-US"/>
        </w:rPr>
        <w:t>offline</w:t>
      </w:r>
      <w:r w:rsidRPr="00234818">
        <w:rPr>
          <w:rFonts w:ascii="IBM Plex Sans Light" w:eastAsiaTheme="minorHAnsi" w:hAnsi="IBM Plex Sans Light" w:cstheme="minorBidi"/>
          <w:b/>
          <w:bCs/>
          <w:color w:val="1A1A1A"/>
          <w:lang w:eastAsia="en-US"/>
        </w:rPr>
        <w:t xml:space="preserve">. </w:t>
      </w:r>
      <w:r>
        <w:rPr>
          <w:rFonts w:ascii="IBM Plex Sans Light" w:eastAsiaTheme="minorHAnsi" w:hAnsi="IBM Plex Sans Light" w:cstheme="minorBidi"/>
          <w:color w:val="1A1A1A"/>
          <w:lang w:eastAsia="en-US"/>
        </w:rPr>
        <w:t>Aunque el</w:t>
      </w:r>
      <w:r w:rsidRPr="00234818">
        <w:rPr>
          <w:rFonts w:ascii="IBM Plex Sans Light" w:eastAsiaTheme="minorHAnsi" w:hAnsi="IBM Plex Sans Light" w:cstheme="minorBidi"/>
          <w:color w:val="1A1A1A"/>
          <w:lang w:eastAsia="en-US"/>
        </w:rPr>
        <w:t xml:space="preserve"> entorno digital </w:t>
      </w:r>
      <w:r>
        <w:rPr>
          <w:rFonts w:ascii="IBM Plex Sans Light" w:eastAsiaTheme="minorHAnsi" w:hAnsi="IBM Plex Sans Light" w:cstheme="minorBidi"/>
          <w:color w:val="1A1A1A"/>
          <w:lang w:eastAsia="en-US"/>
        </w:rPr>
        <w:t>es un recurso importante para</w:t>
      </w:r>
      <w:r w:rsidRPr="00234818">
        <w:rPr>
          <w:rFonts w:ascii="IBM Plex Sans Light" w:eastAsiaTheme="minorHAnsi" w:hAnsi="IBM Plex Sans Light" w:cstheme="minorBidi"/>
          <w:color w:val="1A1A1A"/>
          <w:lang w:eastAsia="en-US"/>
        </w:rPr>
        <w:t xml:space="preserve"> conectar con grupos que comparten tus mismas aficiones</w:t>
      </w:r>
      <w:r>
        <w:rPr>
          <w:rFonts w:ascii="IBM Plex Sans Light" w:eastAsiaTheme="minorHAnsi" w:hAnsi="IBM Plex Sans Light" w:cstheme="minorBidi"/>
          <w:color w:val="1A1A1A"/>
          <w:lang w:eastAsia="en-US"/>
        </w:rPr>
        <w:t xml:space="preserve">, si percibes aislamiento social y tu escudo de protección es el entorno digital, ya es hora de salir de </w:t>
      </w:r>
      <w:r w:rsidR="00290DD8">
        <w:rPr>
          <w:rFonts w:ascii="IBM Plex Sans Light" w:eastAsiaTheme="minorHAnsi" w:hAnsi="IBM Plex Sans Light" w:cstheme="minorBidi"/>
          <w:color w:val="1A1A1A"/>
          <w:lang w:eastAsia="en-US"/>
        </w:rPr>
        <w:t>tu</w:t>
      </w:r>
      <w:r>
        <w:rPr>
          <w:rFonts w:ascii="IBM Plex Sans Light" w:eastAsiaTheme="minorHAnsi" w:hAnsi="IBM Plex Sans Light" w:cstheme="minorBidi"/>
          <w:color w:val="1A1A1A"/>
          <w:lang w:eastAsia="en-US"/>
        </w:rPr>
        <w:t xml:space="preserve"> zona de confort. Sería aconsejable, buscar </w:t>
      </w:r>
      <w:r w:rsidRPr="00234818">
        <w:rPr>
          <w:rFonts w:ascii="IBM Plex Sans Light" w:eastAsiaTheme="minorHAnsi" w:hAnsi="IBM Plex Sans Light" w:cstheme="minorBidi"/>
          <w:color w:val="1A1A1A"/>
          <w:lang w:eastAsia="en-US"/>
        </w:rPr>
        <w:t>actividades grupales que te interesen</w:t>
      </w:r>
      <w:r>
        <w:rPr>
          <w:rFonts w:ascii="IBM Plex Sans Light" w:eastAsiaTheme="minorHAnsi" w:hAnsi="IBM Plex Sans Light" w:cstheme="minorBidi"/>
          <w:color w:val="1A1A1A"/>
          <w:lang w:eastAsia="en-US"/>
        </w:rPr>
        <w:t xml:space="preserve"> fuera de este entorno digital y que te permitan interactuar con otras personas. </w:t>
      </w:r>
    </w:p>
    <w:p w14:paraId="2BE75B4C" w14:textId="1668549B" w:rsidR="001A20B0" w:rsidRDefault="008857D7"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8857D7">
        <w:rPr>
          <w:rFonts w:ascii="IBM Plex Sans Light" w:eastAsiaTheme="minorHAnsi" w:hAnsi="IBM Plex Sans Light" w:cstheme="minorBidi"/>
          <w:b/>
          <w:bCs/>
          <w:color w:val="1A1A1A"/>
          <w:lang w:eastAsia="en-US"/>
        </w:rPr>
        <w:t xml:space="preserve">Utiliza contraseñas seguras. </w:t>
      </w:r>
      <w:r w:rsidR="00182A46" w:rsidRPr="00182A46">
        <w:rPr>
          <w:rFonts w:ascii="IBM Plex Sans Light" w:eastAsiaTheme="minorHAnsi" w:hAnsi="IBM Plex Sans Light" w:cstheme="minorBidi"/>
          <w:color w:val="1A1A1A"/>
          <w:lang w:eastAsia="en-US"/>
        </w:rPr>
        <w:t>Asegúrate que no utilizas</w:t>
      </w:r>
      <w:r w:rsidR="00182A46">
        <w:rPr>
          <w:rFonts w:ascii="IBM Plex Sans Light" w:eastAsiaTheme="minorHAnsi" w:hAnsi="IBM Plex Sans Light" w:cstheme="minorBidi"/>
          <w:b/>
          <w:bCs/>
          <w:color w:val="1A1A1A"/>
          <w:lang w:eastAsia="en-US"/>
        </w:rPr>
        <w:t xml:space="preserve"> </w:t>
      </w:r>
      <w:r w:rsidRPr="008857D7">
        <w:rPr>
          <w:rFonts w:ascii="IBM Plex Sans Light" w:eastAsiaTheme="minorHAnsi" w:hAnsi="IBM Plex Sans Light" w:cstheme="minorBidi"/>
          <w:color w:val="1A1A1A"/>
          <w:lang w:eastAsia="en-US"/>
        </w:rPr>
        <w:t>la misma contraseña para todas las cuentas, intenta utilizar contraseñas segura</w:t>
      </w:r>
      <w:r w:rsidR="00182A46">
        <w:rPr>
          <w:rFonts w:ascii="IBM Plex Sans Light" w:eastAsiaTheme="minorHAnsi" w:hAnsi="IBM Plex Sans Light" w:cstheme="minorBidi"/>
          <w:color w:val="1A1A1A"/>
          <w:lang w:eastAsia="en-US"/>
        </w:rPr>
        <w:t>s y que sean secretas</w:t>
      </w:r>
      <w:r w:rsidR="005B3F6A">
        <w:rPr>
          <w:rFonts w:ascii="IBM Plex Sans Light" w:eastAsiaTheme="minorHAnsi" w:hAnsi="IBM Plex Sans Light" w:cstheme="minorBidi"/>
          <w:color w:val="1A1A1A"/>
          <w:lang w:eastAsia="en-US"/>
        </w:rPr>
        <w:t xml:space="preserve"> </w:t>
      </w:r>
      <w:r w:rsidR="00290DD8">
        <w:rPr>
          <w:rFonts w:ascii="IBM Plex Sans Light" w:eastAsiaTheme="minorHAnsi" w:hAnsi="IBM Plex Sans Light" w:cstheme="minorBidi"/>
          <w:color w:val="1A1A1A"/>
          <w:lang w:eastAsia="en-US"/>
        </w:rPr>
        <w:t xml:space="preserve">(cuidado con quien las compartes y donde las guardas) </w:t>
      </w:r>
      <w:r w:rsidR="005B3F6A">
        <w:rPr>
          <w:rFonts w:ascii="IBM Plex Sans Light" w:eastAsiaTheme="minorHAnsi" w:hAnsi="IBM Plex Sans Light" w:cstheme="minorBidi"/>
          <w:color w:val="1A1A1A"/>
          <w:lang w:eastAsia="en-US"/>
        </w:rPr>
        <w:t>para evitar suplantación de identidad</w:t>
      </w:r>
      <w:r w:rsidR="00182A46">
        <w:rPr>
          <w:rFonts w:ascii="IBM Plex Sans Light" w:eastAsiaTheme="minorHAnsi" w:hAnsi="IBM Plex Sans Light" w:cstheme="minorBidi"/>
          <w:color w:val="1A1A1A"/>
          <w:lang w:eastAsia="en-US"/>
        </w:rPr>
        <w:t>.</w:t>
      </w:r>
      <w:r w:rsidRPr="008857D7">
        <w:rPr>
          <w:rFonts w:ascii="IBM Plex Sans Light" w:eastAsiaTheme="minorHAnsi" w:hAnsi="IBM Plex Sans Light" w:cstheme="minorBidi"/>
          <w:color w:val="1A1A1A"/>
          <w:lang w:eastAsia="en-US"/>
        </w:rPr>
        <w:t xml:space="preserve"> </w:t>
      </w:r>
    </w:p>
    <w:p w14:paraId="06A6AC91" w14:textId="5B7EB51F" w:rsidR="00570BA3" w:rsidRPr="00570BA3" w:rsidRDefault="006422D0" w:rsidP="00570BA3">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 xml:space="preserve">Formación en convivencia y tolerancia en el uso de las TIC. </w:t>
      </w:r>
      <w:r>
        <w:rPr>
          <w:rFonts w:ascii="IBM Plex Sans Light" w:eastAsiaTheme="minorHAnsi" w:hAnsi="IBM Plex Sans Light" w:cstheme="minorBidi"/>
          <w:color w:val="1A1A1A"/>
          <w:lang w:eastAsia="en-US"/>
        </w:rPr>
        <w:t xml:space="preserve">Recibir formación sobre un uso </w:t>
      </w:r>
      <w:r w:rsidRPr="004B7332">
        <w:rPr>
          <w:rFonts w:ascii="IBM Plex Sans Light" w:eastAsiaTheme="minorHAnsi" w:hAnsi="IBM Plex Sans Light" w:cstheme="minorBidi"/>
          <w:color w:val="1A1A1A"/>
          <w:lang w:eastAsia="en-US"/>
        </w:rPr>
        <w:t>responsabl</w:t>
      </w:r>
      <w:r>
        <w:rPr>
          <w:rFonts w:ascii="IBM Plex Sans Light" w:eastAsiaTheme="minorHAnsi" w:hAnsi="IBM Plex Sans Light" w:cstheme="minorBidi"/>
          <w:color w:val="1A1A1A"/>
          <w:lang w:eastAsia="en-US"/>
        </w:rPr>
        <w:t>e</w:t>
      </w:r>
      <w:r w:rsidRPr="004B7332">
        <w:rPr>
          <w:rFonts w:ascii="IBM Plex Sans Light" w:eastAsiaTheme="minorHAnsi" w:hAnsi="IBM Plex Sans Light" w:cstheme="minorBidi"/>
          <w:color w:val="1A1A1A"/>
          <w:lang w:eastAsia="en-US"/>
        </w:rPr>
        <w:t xml:space="preserve"> y saludable </w:t>
      </w:r>
      <w:r>
        <w:rPr>
          <w:rFonts w:ascii="IBM Plex Sans Light" w:eastAsiaTheme="minorHAnsi" w:hAnsi="IBM Plex Sans Light" w:cstheme="minorBidi"/>
          <w:color w:val="1A1A1A"/>
          <w:lang w:eastAsia="en-US"/>
        </w:rPr>
        <w:t xml:space="preserve">de las </w:t>
      </w:r>
      <w:r w:rsidR="00D92E0D">
        <w:rPr>
          <w:rFonts w:ascii="IBM Plex Sans Light" w:eastAsiaTheme="minorHAnsi" w:hAnsi="IBM Plex Sans Light" w:cstheme="minorBidi"/>
          <w:color w:val="1A1A1A"/>
          <w:lang w:eastAsia="en-US"/>
        </w:rPr>
        <w:t>tecnologías puede contribuir a</w:t>
      </w:r>
      <w:r w:rsidRPr="004B7332">
        <w:rPr>
          <w:rFonts w:ascii="IBM Plex Sans Light" w:eastAsiaTheme="minorHAnsi" w:hAnsi="IBM Plex Sans Light" w:cstheme="minorBidi"/>
          <w:color w:val="1A1A1A"/>
          <w:lang w:eastAsia="en-US"/>
        </w:rPr>
        <w:t xml:space="preserve"> evitar </w:t>
      </w:r>
      <w:proofErr w:type="spellStart"/>
      <w:r w:rsidRPr="004B7332">
        <w:rPr>
          <w:rFonts w:ascii="IBM Plex Sans Light" w:eastAsiaTheme="minorHAnsi" w:hAnsi="IBM Plex Sans Light" w:cstheme="minorBidi"/>
          <w:color w:val="1A1A1A"/>
          <w:lang w:eastAsia="en-US"/>
        </w:rPr>
        <w:t>ciberagresiones</w:t>
      </w:r>
      <w:proofErr w:type="spellEnd"/>
      <w:r w:rsidRPr="004B7332">
        <w:rPr>
          <w:rFonts w:ascii="IBM Plex Sans Light" w:eastAsiaTheme="minorHAnsi" w:hAnsi="IBM Plex Sans Light" w:cstheme="minorBidi"/>
          <w:color w:val="1A1A1A"/>
          <w:lang w:eastAsia="en-US"/>
        </w:rPr>
        <w:t xml:space="preserve">. </w:t>
      </w:r>
      <w:r w:rsidR="00290DD8">
        <w:rPr>
          <w:rFonts w:ascii="IBM Plex Sans Light" w:eastAsiaTheme="minorHAnsi" w:hAnsi="IBM Plex Sans Light" w:cstheme="minorBidi"/>
          <w:color w:val="1A1A1A"/>
          <w:lang w:eastAsia="en-US"/>
        </w:rPr>
        <w:t>Esta formación ayudará a</w:t>
      </w:r>
      <w:r w:rsidRPr="004B7332">
        <w:rPr>
          <w:rFonts w:ascii="IBM Plex Sans Light" w:eastAsiaTheme="minorHAnsi" w:hAnsi="IBM Plex Sans Light" w:cstheme="minorBidi"/>
          <w:color w:val="1A1A1A"/>
          <w:lang w:eastAsia="en-US"/>
        </w:rPr>
        <w:t xml:space="preserve"> </w:t>
      </w:r>
      <w:r w:rsidR="00D92E0D">
        <w:rPr>
          <w:rFonts w:ascii="IBM Plex Sans Light" w:eastAsiaTheme="minorHAnsi" w:hAnsi="IBM Plex Sans Light" w:cstheme="minorBidi"/>
          <w:color w:val="1A1A1A"/>
          <w:lang w:eastAsia="en-US"/>
        </w:rPr>
        <w:t>reconocer las</w:t>
      </w:r>
      <w:r w:rsidRPr="004B7332">
        <w:rPr>
          <w:rFonts w:ascii="IBM Plex Sans Light" w:eastAsiaTheme="minorHAnsi" w:hAnsi="IBM Plex Sans Light" w:cstheme="minorBidi"/>
          <w:color w:val="1A1A1A"/>
          <w:lang w:eastAsia="en-US"/>
        </w:rPr>
        <w:t xml:space="preserve"> señales de abuso</w:t>
      </w:r>
      <w:r>
        <w:rPr>
          <w:rFonts w:ascii="IBM Plex Sans Light" w:eastAsiaTheme="minorHAnsi" w:hAnsi="IBM Plex Sans Light" w:cstheme="minorBidi"/>
          <w:color w:val="1A1A1A"/>
          <w:lang w:eastAsia="en-US"/>
        </w:rPr>
        <w:t xml:space="preserve"> para poder </w:t>
      </w:r>
      <w:r w:rsidRPr="004B7332">
        <w:rPr>
          <w:rFonts w:ascii="IBM Plex Sans Light" w:eastAsiaTheme="minorHAnsi" w:hAnsi="IBM Plex Sans Light" w:cstheme="minorBidi"/>
          <w:color w:val="1A1A1A"/>
          <w:lang w:eastAsia="en-US"/>
        </w:rPr>
        <w:t>estable</w:t>
      </w:r>
      <w:r w:rsidR="00D92E0D">
        <w:rPr>
          <w:rFonts w:ascii="IBM Plex Sans Light" w:eastAsiaTheme="minorHAnsi" w:hAnsi="IBM Plex Sans Light" w:cstheme="minorBidi"/>
          <w:color w:val="1A1A1A"/>
          <w:lang w:eastAsia="en-US"/>
        </w:rPr>
        <w:t>cer</w:t>
      </w:r>
      <w:r w:rsidRPr="004B7332">
        <w:rPr>
          <w:rFonts w:ascii="IBM Plex Sans Light" w:eastAsiaTheme="minorHAnsi" w:hAnsi="IBM Plex Sans Light" w:cstheme="minorBidi"/>
          <w:color w:val="1A1A1A"/>
          <w:lang w:eastAsia="en-US"/>
        </w:rPr>
        <w:t xml:space="preserve"> límites, </w:t>
      </w:r>
      <w:r>
        <w:rPr>
          <w:rFonts w:ascii="IBM Plex Sans Light" w:eastAsiaTheme="minorHAnsi" w:hAnsi="IBM Plex Sans Light" w:cstheme="minorBidi"/>
          <w:color w:val="1A1A1A"/>
          <w:lang w:eastAsia="en-US"/>
        </w:rPr>
        <w:t xml:space="preserve">pedir ayuda o denunciar </w:t>
      </w:r>
      <w:r w:rsidRPr="004B7332">
        <w:rPr>
          <w:rFonts w:ascii="IBM Plex Sans Light" w:eastAsiaTheme="minorHAnsi" w:hAnsi="IBM Plex Sans Light" w:cstheme="minorBidi"/>
          <w:color w:val="1A1A1A"/>
          <w:lang w:eastAsia="en-US"/>
        </w:rPr>
        <w:t>cualquier</w:t>
      </w:r>
      <w:r w:rsidR="00290DD8">
        <w:rPr>
          <w:rFonts w:ascii="IBM Plex Sans Light" w:eastAsiaTheme="minorHAnsi" w:hAnsi="IBM Plex Sans Light" w:cstheme="minorBidi"/>
          <w:color w:val="1A1A1A"/>
          <w:lang w:eastAsia="en-US"/>
        </w:rPr>
        <w:t xml:space="preserve"> tipo de</w:t>
      </w:r>
      <w:r w:rsidRPr="004B7332">
        <w:rPr>
          <w:rFonts w:ascii="IBM Plex Sans Light" w:eastAsiaTheme="minorHAnsi" w:hAnsi="IBM Plex Sans Light" w:cstheme="minorBidi"/>
          <w:color w:val="1A1A1A"/>
          <w:lang w:eastAsia="en-US"/>
        </w:rPr>
        <w:t xml:space="preserve"> acoso o abuso </w:t>
      </w:r>
      <w:r w:rsidR="00D92E0D">
        <w:rPr>
          <w:rFonts w:ascii="IBM Plex Sans Light" w:eastAsiaTheme="minorHAnsi" w:hAnsi="IBM Plex Sans Light" w:cstheme="minorBidi"/>
          <w:color w:val="1A1A1A"/>
          <w:lang w:eastAsia="en-US"/>
        </w:rPr>
        <w:t xml:space="preserve">detectado </w:t>
      </w:r>
      <w:r w:rsidR="00290DD8">
        <w:rPr>
          <w:rFonts w:ascii="IBM Plex Sans Light" w:eastAsiaTheme="minorHAnsi" w:hAnsi="IBM Plex Sans Light" w:cstheme="minorBidi"/>
          <w:color w:val="1A1A1A"/>
          <w:lang w:eastAsia="en-US"/>
        </w:rPr>
        <w:t>tanto a nivel digital como físico</w:t>
      </w:r>
      <w:r>
        <w:rPr>
          <w:rFonts w:ascii="IBM Plex Sans Light" w:eastAsiaTheme="minorHAnsi" w:hAnsi="IBM Plex Sans Light" w:cstheme="minorBidi"/>
          <w:color w:val="1A1A1A"/>
          <w:lang w:eastAsia="en-US"/>
        </w:rPr>
        <w:t>.</w:t>
      </w:r>
    </w:p>
    <w:p w14:paraId="578AD780" w14:textId="3D068504" w:rsidR="00234818" w:rsidRPr="00290DD8" w:rsidRDefault="00840493" w:rsidP="00290DD8">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290DD8">
        <w:rPr>
          <w:rFonts w:ascii="IBM Plex Sans Light" w:eastAsiaTheme="minorHAnsi" w:hAnsi="IBM Plex Sans Light" w:cstheme="minorBidi"/>
          <w:b/>
          <w:bCs/>
          <w:color w:val="1A1A1A"/>
          <w:lang w:eastAsia="en-US"/>
        </w:rPr>
        <w:t>Denuncia</w:t>
      </w:r>
      <w:r w:rsidR="00290DD8" w:rsidRPr="00290DD8">
        <w:rPr>
          <w:rFonts w:ascii="IBM Plex Sans Light" w:eastAsiaTheme="minorHAnsi" w:hAnsi="IBM Plex Sans Light" w:cstheme="minorBidi"/>
          <w:b/>
          <w:bCs/>
          <w:color w:val="1A1A1A"/>
          <w:lang w:eastAsia="en-US"/>
        </w:rPr>
        <w:t xml:space="preserve"> </w:t>
      </w:r>
      <w:r w:rsidR="00290DD8" w:rsidRPr="00290DD8">
        <w:rPr>
          <w:rFonts w:ascii="IBM Plex Sans Light" w:eastAsiaTheme="minorHAnsi" w:hAnsi="IBM Plex Sans Light" w:cstheme="minorBidi"/>
          <w:color w:val="1A1A1A"/>
          <w:lang w:eastAsia="en-US"/>
        </w:rPr>
        <w:t xml:space="preserve">en las </w:t>
      </w:r>
      <w:r w:rsidRPr="00290DD8">
        <w:rPr>
          <w:rFonts w:ascii="IBM Plex Sans Light" w:eastAsiaTheme="minorHAnsi" w:hAnsi="IBM Plex Sans Light" w:cstheme="minorBidi"/>
          <w:color w:val="1A1A1A"/>
          <w:lang w:eastAsia="en-US"/>
        </w:rPr>
        <w:t>diferentes redes sociales</w:t>
      </w:r>
      <w:r w:rsidR="00290DD8" w:rsidRPr="00290DD8">
        <w:rPr>
          <w:rFonts w:ascii="IBM Plex Sans Light" w:eastAsiaTheme="minorHAnsi" w:hAnsi="IBM Plex Sans Light" w:cstheme="minorBidi"/>
          <w:color w:val="1A1A1A"/>
          <w:lang w:eastAsia="en-US"/>
        </w:rPr>
        <w:t xml:space="preserve"> si observas</w:t>
      </w:r>
      <w:r w:rsidRPr="00290DD8">
        <w:rPr>
          <w:rFonts w:ascii="IBM Plex Sans Light" w:eastAsiaTheme="minorHAnsi" w:hAnsi="IBM Plex Sans Light" w:cstheme="minorBidi"/>
          <w:color w:val="1A1A1A"/>
          <w:lang w:eastAsia="en-US"/>
        </w:rPr>
        <w:t xml:space="preserve"> alguna información que resulte ofensiva a </w:t>
      </w:r>
      <w:r w:rsidR="00290DD8" w:rsidRPr="00290DD8">
        <w:rPr>
          <w:rFonts w:ascii="IBM Plex Sans Light" w:eastAsiaTheme="minorHAnsi" w:hAnsi="IBM Plex Sans Light" w:cstheme="minorBidi"/>
          <w:color w:val="1A1A1A"/>
          <w:lang w:eastAsia="en-US"/>
        </w:rPr>
        <w:t>tu</w:t>
      </w:r>
      <w:r w:rsidRPr="00290DD8">
        <w:rPr>
          <w:rFonts w:ascii="IBM Plex Sans Light" w:eastAsiaTheme="minorHAnsi" w:hAnsi="IBM Plex Sans Light" w:cstheme="minorBidi"/>
          <w:color w:val="1A1A1A"/>
          <w:lang w:eastAsia="en-US"/>
        </w:rPr>
        <w:t xml:space="preserve"> persona o a terceros, así como indicadores de comisión de un posible delito.</w:t>
      </w:r>
      <w:r w:rsidR="00570BA3">
        <w:rPr>
          <w:rFonts w:ascii="IBM Plex Sans Light" w:eastAsiaTheme="minorHAnsi" w:hAnsi="IBM Plex Sans Light" w:cstheme="minorBidi"/>
          <w:color w:val="1A1A1A"/>
          <w:lang w:eastAsia="en-US"/>
        </w:rPr>
        <w:t xml:space="preserve"> Las diferentes redes sociales tienen sus propios canales de denuncia, conócelos. </w:t>
      </w:r>
    </w:p>
    <w:p w14:paraId="336B8DAF" w14:textId="7ACC2855" w:rsidR="00290DD8" w:rsidRDefault="00290DD8">
      <w:pPr>
        <w:spacing w:after="120" w:line="360" w:lineRule="auto"/>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br w:type="page"/>
      </w:r>
    </w:p>
    <w:p w14:paraId="05344F5A" w14:textId="1C6340F8" w:rsidR="001F00E0" w:rsidRDefault="00DE76B0" w:rsidP="00697A9F">
      <w:pPr>
        <w:spacing w:before="120" w:after="120" w:line="360" w:lineRule="auto"/>
        <w:ind w:left="360"/>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noProof/>
          <w:color w:val="1A1A1A"/>
          <w:lang w:eastAsia="en-US"/>
        </w:rPr>
        <w:lastRenderedPageBreak/>
        <w:drawing>
          <wp:inline distT="0" distB="0" distL="0" distR="0" wp14:anchorId="26C0285C" wp14:editId="74CB5607">
            <wp:extent cx="6192520" cy="7736840"/>
            <wp:effectExtent l="0" t="0" r="5080" b="0"/>
            <wp:docPr id="130647996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479969" name="Imagen 1306479969"/>
                    <pic:cNvPicPr/>
                  </pic:nvPicPr>
                  <pic:blipFill>
                    <a:blip r:embed="rId32">
                      <a:extLst>
                        <a:ext uri="{28A0092B-C50C-407E-A947-70E740481C1C}">
                          <a14:useLocalDpi xmlns:a14="http://schemas.microsoft.com/office/drawing/2010/main" val="0"/>
                        </a:ext>
                      </a:extLst>
                    </a:blip>
                    <a:stretch>
                      <a:fillRect/>
                    </a:stretch>
                  </pic:blipFill>
                  <pic:spPr>
                    <a:xfrm>
                      <a:off x="0" y="0"/>
                      <a:ext cx="6192520" cy="7736840"/>
                    </a:xfrm>
                    <a:prstGeom prst="rect">
                      <a:avLst/>
                    </a:prstGeom>
                  </pic:spPr>
                </pic:pic>
              </a:graphicData>
            </a:graphic>
          </wp:inline>
        </w:drawing>
      </w:r>
    </w:p>
    <w:p w14:paraId="5C423805" w14:textId="77777777" w:rsidR="00290DD8" w:rsidRDefault="00290DD8" w:rsidP="00697A9F">
      <w:pPr>
        <w:spacing w:before="120" w:after="120" w:line="360" w:lineRule="auto"/>
        <w:ind w:left="360"/>
        <w:jc w:val="both"/>
        <w:rPr>
          <w:rFonts w:ascii="IBM Plex Sans Light" w:eastAsiaTheme="minorHAnsi" w:hAnsi="IBM Plex Sans Light" w:cstheme="minorBidi"/>
          <w:color w:val="1A1A1A"/>
          <w:lang w:eastAsia="en-US"/>
        </w:rPr>
      </w:pPr>
    </w:p>
    <w:p w14:paraId="0ED7CF12" w14:textId="77777777" w:rsidR="00290DD8" w:rsidRDefault="00290DD8" w:rsidP="00697A9F">
      <w:pPr>
        <w:spacing w:before="120" w:after="120" w:line="360" w:lineRule="auto"/>
        <w:ind w:left="360"/>
        <w:jc w:val="both"/>
        <w:rPr>
          <w:rFonts w:ascii="IBM Plex Sans Light" w:eastAsiaTheme="minorHAnsi" w:hAnsi="IBM Plex Sans Light" w:cstheme="minorBidi"/>
          <w:color w:val="1A1A1A"/>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4"/>
        <w:gridCol w:w="8738"/>
      </w:tblGrid>
      <w:tr w:rsidR="00697A9F" w14:paraId="7A4600DF" w14:textId="77777777" w:rsidTr="00DE76B0">
        <w:tc>
          <w:tcPr>
            <w:tcW w:w="1014" w:type="dxa"/>
            <w:shd w:val="clear" w:color="auto" w:fill="F2F2F2" w:themeFill="background1" w:themeFillShade="F2"/>
          </w:tcPr>
          <w:p w14:paraId="3CBAA572" w14:textId="670E5E41" w:rsidR="00697A9F" w:rsidRDefault="00DC3EB8" w:rsidP="00A65625">
            <w:pPr>
              <w:spacing w:before="120" w:after="120"/>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noProof/>
                <w:color w:val="1A1A1A"/>
                <w:lang w:eastAsia="en-US"/>
              </w:rPr>
              <w:lastRenderedPageBreak/>
              <w:drawing>
                <wp:inline distT="0" distB="0" distL="0" distR="0" wp14:anchorId="2D42DDE6" wp14:editId="20538B64">
                  <wp:extent cx="506994" cy="506994"/>
                  <wp:effectExtent l="0" t="0" r="0" b="0"/>
                  <wp:docPr id="592298998" name="Gráfico 1" desc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298998" name="Gráfico 592298998" descr="Ojo"/>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11085" cy="511085"/>
                          </a:xfrm>
                          <a:prstGeom prst="rect">
                            <a:avLst/>
                          </a:prstGeom>
                        </pic:spPr>
                      </pic:pic>
                    </a:graphicData>
                  </a:graphic>
                </wp:inline>
              </w:drawing>
            </w:r>
          </w:p>
        </w:tc>
        <w:tc>
          <w:tcPr>
            <w:tcW w:w="8738" w:type="dxa"/>
            <w:shd w:val="clear" w:color="auto" w:fill="F2F2F2" w:themeFill="background1" w:themeFillShade="F2"/>
          </w:tcPr>
          <w:p w14:paraId="5F69D610" w14:textId="77777777" w:rsidR="00697A9F" w:rsidRPr="0042237F" w:rsidRDefault="00697A9F" w:rsidP="00A65625">
            <w:pPr>
              <w:pStyle w:val="Prrafodelista"/>
              <w:spacing w:before="120" w:after="120"/>
              <w:rPr>
                <w:rFonts w:ascii="IBM Plex Sans Light" w:eastAsiaTheme="minorHAnsi" w:hAnsi="IBM Plex Sans Light" w:cstheme="minorBidi"/>
                <w:b/>
                <w:bCs/>
                <w:color w:val="1A1A1A"/>
                <w:sz w:val="32"/>
                <w:szCs w:val="32"/>
                <w:lang w:eastAsia="en-US"/>
              </w:rPr>
            </w:pPr>
            <w:r>
              <w:rPr>
                <w:rFonts w:ascii="IBM Plex Sans Light" w:eastAsiaTheme="minorHAnsi" w:hAnsi="IBM Plex Sans Light" w:cstheme="minorBidi"/>
                <w:b/>
                <w:bCs/>
                <w:color w:val="1A1A1A"/>
                <w:sz w:val="32"/>
                <w:szCs w:val="32"/>
                <w:lang w:eastAsia="en-US"/>
              </w:rPr>
              <w:t xml:space="preserve">          </w:t>
            </w:r>
            <w:r w:rsidRPr="0042237F">
              <w:rPr>
                <w:rFonts w:ascii="IBM Plex Sans Light" w:eastAsiaTheme="minorHAnsi" w:hAnsi="IBM Plex Sans Light" w:cstheme="minorBidi"/>
                <w:b/>
                <w:bCs/>
                <w:color w:val="1A1A1A"/>
                <w:sz w:val="32"/>
                <w:szCs w:val="32"/>
                <w:lang w:eastAsia="en-US"/>
              </w:rPr>
              <w:t>Ejercicio de reflexión</w:t>
            </w:r>
          </w:p>
        </w:tc>
      </w:tr>
      <w:tr w:rsidR="00697A9F" w14:paraId="58312BCB" w14:textId="77777777" w:rsidTr="00DE76B0">
        <w:tc>
          <w:tcPr>
            <w:tcW w:w="9752" w:type="dxa"/>
            <w:gridSpan w:val="2"/>
            <w:shd w:val="clear" w:color="auto" w:fill="F2F2F2" w:themeFill="background1" w:themeFillShade="F2"/>
          </w:tcPr>
          <w:p w14:paraId="7D22A1BE" w14:textId="77777777" w:rsidR="00DE76B0" w:rsidRDefault="00DC3EB8" w:rsidP="00DE76B0">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Las </w:t>
            </w:r>
            <w:r w:rsidRPr="00570BA3">
              <w:rPr>
                <w:rFonts w:ascii="IBM Plex Sans Light" w:eastAsiaTheme="minorHAnsi" w:hAnsi="IBM Plex Sans Light" w:cstheme="minorBidi"/>
                <w:b/>
                <w:bCs/>
                <w:color w:val="1A1A1A"/>
                <w:lang w:eastAsia="en-US"/>
              </w:rPr>
              <w:t>relaciones sociales</w:t>
            </w:r>
            <w:r>
              <w:rPr>
                <w:rFonts w:ascii="IBM Plex Sans Light" w:eastAsiaTheme="minorHAnsi" w:hAnsi="IBM Plex Sans Light" w:cstheme="minorBidi"/>
                <w:color w:val="1A1A1A"/>
                <w:lang w:eastAsia="en-US"/>
              </w:rPr>
              <w:t xml:space="preserve"> </w:t>
            </w:r>
            <w:r w:rsidR="00234818">
              <w:rPr>
                <w:rFonts w:ascii="IBM Plex Sans Light" w:eastAsiaTheme="minorHAnsi" w:hAnsi="IBM Plex Sans Light" w:cstheme="minorBidi"/>
                <w:color w:val="1A1A1A"/>
                <w:lang w:eastAsia="en-US"/>
              </w:rPr>
              <w:t>son un elemento significativo para el bienestar de las personas, y deberían figurar en nuestros primeros</w:t>
            </w:r>
            <w:r w:rsidR="00C60CDD">
              <w:rPr>
                <w:rFonts w:ascii="IBM Plex Sans Light" w:eastAsiaTheme="minorHAnsi" w:hAnsi="IBM Plex Sans Light" w:cstheme="minorBidi"/>
                <w:color w:val="1A1A1A"/>
                <w:lang w:eastAsia="en-US"/>
              </w:rPr>
              <w:t xml:space="preserve"> puestos</w:t>
            </w:r>
            <w:r w:rsidR="00234818">
              <w:rPr>
                <w:rFonts w:ascii="IBM Plex Sans Light" w:eastAsiaTheme="minorHAnsi" w:hAnsi="IBM Plex Sans Light" w:cstheme="minorBidi"/>
                <w:color w:val="1A1A1A"/>
                <w:lang w:eastAsia="en-US"/>
              </w:rPr>
              <w:t xml:space="preserve"> para planificar nuestro día a día. </w:t>
            </w:r>
          </w:p>
          <w:p w14:paraId="3EF5D4ED" w14:textId="071ABC17" w:rsidR="00697A9F" w:rsidRDefault="00234818" w:rsidP="00DE76B0">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En esta línea, </w:t>
            </w:r>
            <w:r w:rsidRPr="00570BA3">
              <w:rPr>
                <w:rFonts w:ascii="IBM Plex Sans Light" w:eastAsiaTheme="minorHAnsi" w:hAnsi="IBM Plex Sans Light" w:cstheme="minorBidi"/>
                <w:b/>
                <w:bCs/>
                <w:color w:val="1A1A1A"/>
                <w:lang w:eastAsia="en-US"/>
              </w:rPr>
              <w:t>reflexion</w:t>
            </w:r>
            <w:r w:rsidR="00DE76B0" w:rsidRPr="00570BA3">
              <w:rPr>
                <w:rFonts w:ascii="IBM Plex Sans Light" w:eastAsiaTheme="minorHAnsi" w:hAnsi="IBM Plex Sans Light" w:cstheme="minorBidi"/>
                <w:b/>
                <w:bCs/>
                <w:color w:val="1A1A1A"/>
                <w:lang w:eastAsia="en-US"/>
              </w:rPr>
              <w:t>a</w:t>
            </w:r>
            <w:r>
              <w:rPr>
                <w:rFonts w:ascii="IBM Plex Sans Light" w:eastAsiaTheme="minorHAnsi" w:hAnsi="IBM Plex Sans Light" w:cstheme="minorBidi"/>
                <w:color w:val="1A1A1A"/>
                <w:lang w:eastAsia="en-US"/>
              </w:rPr>
              <w:t xml:space="preserve"> sobre </w:t>
            </w:r>
            <w:r w:rsidR="00CE440E">
              <w:rPr>
                <w:rFonts w:ascii="IBM Plex Sans Light" w:eastAsiaTheme="minorHAnsi" w:hAnsi="IBM Plex Sans Light" w:cstheme="minorBidi"/>
                <w:color w:val="1A1A1A"/>
                <w:lang w:eastAsia="en-US"/>
              </w:rPr>
              <w:t>tu jerarquía</w:t>
            </w:r>
            <w:r>
              <w:rPr>
                <w:rFonts w:ascii="IBM Plex Sans Light" w:eastAsiaTheme="minorHAnsi" w:hAnsi="IBM Plex Sans Light" w:cstheme="minorBidi"/>
                <w:color w:val="1A1A1A"/>
                <w:lang w:eastAsia="en-US"/>
              </w:rPr>
              <w:t xml:space="preserve"> de valores</w:t>
            </w:r>
            <w:r w:rsidR="00C60CDD">
              <w:rPr>
                <w:rFonts w:ascii="IBM Plex Sans Light" w:eastAsiaTheme="minorHAnsi" w:hAnsi="IBM Plex Sans Light" w:cstheme="minorBidi"/>
                <w:color w:val="1A1A1A"/>
                <w:lang w:eastAsia="en-US"/>
              </w:rPr>
              <w:t xml:space="preserve"> y en qué posición se encuentran </w:t>
            </w:r>
            <w:r w:rsidR="00570BA3">
              <w:rPr>
                <w:rFonts w:ascii="IBM Plex Sans Light" w:eastAsiaTheme="minorHAnsi" w:hAnsi="IBM Plex Sans Light" w:cstheme="minorBidi"/>
                <w:color w:val="1A1A1A"/>
                <w:lang w:eastAsia="en-US"/>
              </w:rPr>
              <w:t>tus</w:t>
            </w:r>
            <w:r w:rsidR="00C60CDD">
              <w:rPr>
                <w:rFonts w:ascii="IBM Plex Sans Light" w:eastAsiaTheme="minorHAnsi" w:hAnsi="IBM Plex Sans Light" w:cstheme="minorBidi"/>
                <w:color w:val="1A1A1A"/>
                <w:lang w:eastAsia="en-US"/>
              </w:rPr>
              <w:t xml:space="preserve"> relaciones sociales</w:t>
            </w:r>
            <w:r>
              <w:rPr>
                <w:rFonts w:ascii="IBM Plex Sans Light" w:eastAsiaTheme="minorHAnsi" w:hAnsi="IBM Plex Sans Light" w:cstheme="minorBidi"/>
                <w:color w:val="1A1A1A"/>
                <w:lang w:eastAsia="en-US"/>
              </w:rPr>
              <w:t>.</w:t>
            </w:r>
          </w:p>
          <w:p w14:paraId="1EFBFD31" w14:textId="77777777" w:rsidR="00234818" w:rsidRDefault="00234818" w:rsidP="00DE76B0">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Te recomiendo que realices un </w:t>
            </w:r>
            <w:r w:rsidRPr="00C60CDD">
              <w:rPr>
                <w:rFonts w:ascii="IBM Plex Sans Light" w:eastAsiaTheme="minorHAnsi" w:hAnsi="IBM Plex Sans Light" w:cstheme="minorBidi"/>
                <w:b/>
                <w:bCs/>
                <w:color w:val="1A1A1A"/>
                <w:lang w:eastAsia="en-US"/>
              </w:rPr>
              <w:t>listado</w:t>
            </w:r>
            <w:r>
              <w:rPr>
                <w:rFonts w:ascii="IBM Plex Sans Light" w:eastAsiaTheme="minorHAnsi" w:hAnsi="IBM Plex Sans Light" w:cstheme="minorBidi"/>
                <w:color w:val="1A1A1A"/>
                <w:lang w:eastAsia="en-US"/>
              </w:rPr>
              <w:t xml:space="preserve"> donde indiques:</w:t>
            </w:r>
          </w:p>
          <w:p w14:paraId="5472245A" w14:textId="77777777" w:rsidR="00234818" w:rsidRDefault="00234818" w:rsidP="00DE76B0">
            <w:pPr>
              <w:pStyle w:val="Prrafodelista"/>
              <w:numPr>
                <w:ilvl w:val="0"/>
                <w:numId w:val="35"/>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Personas significativas para ti.</w:t>
            </w:r>
          </w:p>
          <w:p w14:paraId="4AEB9A85" w14:textId="5F80D90D" w:rsidR="00234818" w:rsidRDefault="00234818" w:rsidP="00DE76B0">
            <w:pPr>
              <w:pStyle w:val="Prrafodelista"/>
              <w:numPr>
                <w:ilvl w:val="0"/>
                <w:numId w:val="35"/>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Evalúes el tiempo que dedicas a su atención</w:t>
            </w:r>
            <w:r w:rsidR="00570BA3">
              <w:rPr>
                <w:rFonts w:ascii="IBM Plex Sans Light" w:eastAsiaTheme="minorHAnsi" w:hAnsi="IBM Plex Sans Light" w:cstheme="minorBidi"/>
                <w:color w:val="1A1A1A"/>
                <w:lang w:eastAsia="en-US"/>
              </w:rPr>
              <w:t xml:space="preserve"> durante el día</w:t>
            </w:r>
            <w:r w:rsidR="00057838">
              <w:rPr>
                <w:rFonts w:ascii="IBM Plex Sans Light" w:eastAsiaTheme="minorHAnsi" w:hAnsi="IBM Plex Sans Light" w:cstheme="minorBidi"/>
                <w:color w:val="1A1A1A"/>
                <w:lang w:eastAsia="en-US"/>
              </w:rPr>
              <w:t xml:space="preserve"> y a la semana</w:t>
            </w:r>
            <w:r>
              <w:rPr>
                <w:rFonts w:ascii="IBM Plex Sans Light" w:eastAsiaTheme="minorHAnsi" w:hAnsi="IBM Plex Sans Light" w:cstheme="minorBidi"/>
                <w:color w:val="1A1A1A"/>
                <w:lang w:eastAsia="en-US"/>
              </w:rPr>
              <w:t xml:space="preserve">. </w:t>
            </w:r>
          </w:p>
          <w:p w14:paraId="5A2F0073" w14:textId="205C7CC8" w:rsidR="00234818" w:rsidRPr="00234818" w:rsidRDefault="00234818" w:rsidP="00DE76B0">
            <w:pPr>
              <w:pStyle w:val="Prrafodelista"/>
              <w:numPr>
                <w:ilvl w:val="0"/>
                <w:numId w:val="35"/>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Pienses en qué puedes hacer para pasar más tiempo con estas personas y disfrutar más de su presencia.</w:t>
            </w:r>
          </w:p>
        </w:tc>
      </w:tr>
    </w:tbl>
    <w:p w14:paraId="45593A52" w14:textId="61C605B0" w:rsidR="00DB51C9" w:rsidRPr="00DE76B0" w:rsidRDefault="00E84B84" w:rsidP="00DE76B0">
      <w:pPr>
        <w:pStyle w:val="Ttulo2"/>
        <w:spacing w:before="120" w:after="120" w:line="360" w:lineRule="auto"/>
        <w:jc w:val="both"/>
        <w:rPr>
          <w:lang w:val="es-ES_tradnl"/>
        </w:rPr>
      </w:pPr>
      <w:bookmarkStart w:id="6" w:name="_Toc154131201"/>
      <w:r>
        <w:rPr>
          <w:lang w:val="es-ES_tradnl"/>
        </w:rPr>
        <w:t xml:space="preserve">3.3 Estrategias para evitar riesgos en </w:t>
      </w:r>
      <w:r w:rsidR="00194056">
        <w:rPr>
          <w:lang w:val="es-ES_tradnl"/>
        </w:rPr>
        <w:t>R</w:t>
      </w:r>
      <w:r>
        <w:rPr>
          <w:lang w:val="es-ES_tradnl"/>
        </w:rPr>
        <w:t>ed</w:t>
      </w:r>
      <w:bookmarkEnd w:id="6"/>
    </w:p>
    <w:p w14:paraId="40C01E5A" w14:textId="6C4AD674" w:rsidR="007154C8" w:rsidRDefault="00697A9F" w:rsidP="00DE76B0">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 xml:space="preserve">A </w:t>
      </w:r>
      <w:r w:rsidR="00DB51C9" w:rsidRPr="00697A9F">
        <w:rPr>
          <w:rFonts w:ascii="IBM Plex Sans Light" w:eastAsiaTheme="minorHAnsi" w:hAnsi="IBM Plex Sans Light" w:cstheme="minorBidi"/>
          <w:color w:val="1A1A1A"/>
          <w:lang w:eastAsia="en-US"/>
        </w:rPr>
        <w:t>continuación,</w:t>
      </w:r>
      <w:r w:rsidR="0095131A">
        <w:rPr>
          <w:rFonts w:ascii="IBM Plex Sans Light" w:eastAsiaTheme="minorHAnsi" w:hAnsi="IBM Plex Sans Light" w:cstheme="minorBidi"/>
          <w:color w:val="1A1A1A"/>
          <w:lang w:eastAsia="en-US"/>
        </w:rPr>
        <w:t xml:space="preserve"> </w:t>
      </w:r>
      <w:r w:rsidR="007154C8">
        <w:rPr>
          <w:rFonts w:ascii="IBM Plex Sans Light" w:eastAsiaTheme="minorHAnsi" w:hAnsi="IBM Plex Sans Light" w:cstheme="minorBidi"/>
          <w:color w:val="1A1A1A"/>
          <w:lang w:eastAsia="en-US"/>
        </w:rPr>
        <w:t>se proponen estrategias</w:t>
      </w:r>
      <w:r w:rsidR="0095131A">
        <w:rPr>
          <w:rFonts w:ascii="IBM Plex Sans Light" w:eastAsiaTheme="minorHAnsi" w:hAnsi="IBM Plex Sans Light" w:cstheme="minorBidi"/>
          <w:color w:val="1A1A1A"/>
          <w:lang w:eastAsia="en-US"/>
        </w:rPr>
        <w:t xml:space="preserve"> que contribuyen a m</w:t>
      </w:r>
      <w:r w:rsidR="007154C8">
        <w:rPr>
          <w:rFonts w:ascii="IBM Plex Sans Light" w:eastAsiaTheme="minorHAnsi" w:hAnsi="IBM Plex Sans Light" w:cstheme="minorBidi"/>
          <w:color w:val="1A1A1A"/>
          <w:lang w:eastAsia="en-US"/>
        </w:rPr>
        <w:t xml:space="preserve">ejorar la seguridad y la privacidad </w:t>
      </w:r>
      <w:r w:rsidR="0095131A">
        <w:rPr>
          <w:rFonts w:ascii="IBM Plex Sans Light" w:eastAsiaTheme="minorHAnsi" w:hAnsi="IBM Plex Sans Light" w:cstheme="minorBidi"/>
          <w:color w:val="1A1A1A"/>
          <w:lang w:eastAsia="en-US"/>
        </w:rPr>
        <w:t>en el uso de las</w:t>
      </w:r>
      <w:r w:rsidR="007154C8">
        <w:rPr>
          <w:rFonts w:ascii="IBM Plex Sans Light" w:eastAsiaTheme="minorHAnsi" w:hAnsi="IBM Plex Sans Light" w:cstheme="minorBidi"/>
          <w:color w:val="1A1A1A"/>
          <w:lang w:eastAsia="en-US"/>
        </w:rPr>
        <w:t xml:space="preserve"> tecnologías digitales: </w:t>
      </w:r>
    </w:p>
    <w:p w14:paraId="4587881C" w14:textId="7C087019" w:rsidR="00DB51C9" w:rsidRDefault="00697A9F" w:rsidP="00DE76B0">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7154C8">
        <w:rPr>
          <w:rFonts w:ascii="IBM Plex Sans Light" w:eastAsiaTheme="minorHAnsi" w:hAnsi="IBM Plex Sans Light" w:cstheme="minorBidi"/>
          <w:b/>
          <w:bCs/>
          <w:color w:val="1A1A1A"/>
          <w:lang w:eastAsia="en-US"/>
        </w:rPr>
        <w:t>Fórmate en ciberseguridad</w:t>
      </w:r>
      <w:r w:rsidRPr="007154C8">
        <w:rPr>
          <w:rFonts w:ascii="IBM Plex Sans Light" w:eastAsiaTheme="minorHAnsi" w:hAnsi="IBM Plex Sans Light" w:cstheme="minorBidi"/>
          <w:color w:val="1A1A1A"/>
          <w:lang w:eastAsia="en-US"/>
        </w:rPr>
        <w:t xml:space="preserve">. Aprende </w:t>
      </w:r>
      <w:r w:rsidR="0095131A">
        <w:rPr>
          <w:rFonts w:ascii="IBM Plex Sans Light" w:eastAsiaTheme="minorHAnsi" w:hAnsi="IBM Plex Sans Light" w:cstheme="minorBidi"/>
          <w:color w:val="1A1A1A"/>
          <w:lang w:eastAsia="en-US"/>
        </w:rPr>
        <w:t>algunas pautas de</w:t>
      </w:r>
      <w:r w:rsidRPr="007154C8">
        <w:rPr>
          <w:rFonts w:ascii="IBM Plex Sans Light" w:eastAsiaTheme="minorHAnsi" w:hAnsi="IBM Plex Sans Light" w:cstheme="minorBidi"/>
          <w:color w:val="1A1A1A"/>
          <w:lang w:eastAsia="en-US"/>
        </w:rPr>
        <w:t xml:space="preserve"> ciberseguridad para </w:t>
      </w:r>
      <w:r w:rsidR="0095131A">
        <w:rPr>
          <w:rFonts w:ascii="IBM Plex Sans Light" w:eastAsiaTheme="minorHAnsi" w:hAnsi="IBM Plex Sans Light" w:cstheme="minorBidi"/>
          <w:color w:val="1A1A1A"/>
          <w:lang w:eastAsia="en-US"/>
        </w:rPr>
        <w:t xml:space="preserve">poder </w:t>
      </w:r>
      <w:r w:rsidRPr="007154C8">
        <w:rPr>
          <w:rFonts w:ascii="IBM Plex Sans Light" w:eastAsiaTheme="minorHAnsi" w:hAnsi="IBM Plex Sans Light" w:cstheme="minorBidi"/>
          <w:color w:val="1A1A1A"/>
          <w:lang w:eastAsia="en-US"/>
        </w:rPr>
        <w:t>protegerte contra amenazas como phishing</w:t>
      </w:r>
      <w:r w:rsidR="009805A0">
        <w:rPr>
          <w:rFonts w:ascii="IBM Plex Sans Light" w:eastAsiaTheme="minorHAnsi" w:hAnsi="IBM Plex Sans Light" w:cstheme="minorBidi"/>
          <w:color w:val="1A1A1A"/>
          <w:lang w:eastAsia="en-US"/>
        </w:rPr>
        <w:t>,</w:t>
      </w:r>
      <w:r w:rsidR="00A2298B">
        <w:rPr>
          <w:rFonts w:ascii="IBM Plex Sans Light" w:eastAsiaTheme="minorHAnsi" w:hAnsi="IBM Plex Sans Light" w:cstheme="minorBidi"/>
          <w:color w:val="1A1A1A"/>
          <w:lang w:eastAsia="en-US"/>
        </w:rPr>
        <w:t xml:space="preserve"> </w:t>
      </w:r>
      <w:r w:rsidR="009805A0">
        <w:rPr>
          <w:rFonts w:ascii="IBM Plex Sans Light" w:eastAsiaTheme="minorHAnsi" w:hAnsi="IBM Plex Sans Light" w:cstheme="minorBidi"/>
          <w:color w:val="1A1A1A"/>
          <w:lang w:eastAsia="en-US"/>
        </w:rPr>
        <w:t>entre</w:t>
      </w:r>
      <w:r w:rsidRPr="007154C8">
        <w:rPr>
          <w:rFonts w:ascii="IBM Plex Sans Light" w:eastAsiaTheme="minorHAnsi" w:hAnsi="IBM Plex Sans Light" w:cstheme="minorBidi"/>
          <w:color w:val="1A1A1A"/>
          <w:lang w:eastAsia="en-US"/>
        </w:rPr>
        <w:t xml:space="preserve"> otras formas de </w:t>
      </w:r>
      <w:r w:rsidR="009805A0">
        <w:rPr>
          <w:rFonts w:ascii="IBM Plex Sans Light" w:eastAsiaTheme="minorHAnsi" w:hAnsi="IBM Plex Sans Light" w:cstheme="minorBidi"/>
          <w:color w:val="1A1A1A"/>
          <w:lang w:eastAsia="en-US"/>
        </w:rPr>
        <w:t>ciber</w:t>
      </w:r>
      <w:r w:rsidRPr="007154C8">
        <w:rPr>
          <w:rFonts w:ascii="IBM Plex Sans Light" w:eastAsiaTheme="minorHAnsi" w:hAnsi="IBM Plex Sans Light" w:cstheme="minorBidi"/>
          <w:color w:val="1A1A1A"/>
          <w:lang w:eastAsia="en-US"/>
        </w:rPr>
        <w:t>ataque</w:t>
      </w:r>
      <w:r w:rsidR="001648CF">
        <w:rPr>
          <w:rFonts w:ascii="IBM Plex Sans Light" w:eastAsiaTheme="minorHAnsi" w:hAnsi="IBM Plex Sans Light" w:cstheme="minorBidi"/>
          <w:color w:val="1A1A1A"/>
          <w:lang w:eastAsia="en-US"/>
        </w:rPr>
        <w:t>.</w:t>
      </w:r>
    </w:p>
    <w:p w14:paraId="17F0CC21" w14:textId="54410410" w:rsidR="001648CF" w:rsidRPr="001648CF" w:rsidRDefault="001648CF" w:rsidP="00DE76B0">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 xml:space="preserve">Cuenta con soluciones de seguridad. </w:t>
      </w:r>
      <w:r w:rsidR="00452348">
        <w:rPr>
          <w:rFonts w:ascii="IBM Plex Sans Light" w:eastAsiaTheme="minorHAnsi" w:hAnsi="IBM Plex Sans Light" w:cstheme="minorBidi"/>
          <w:color w:val="1A1A1A"/>
          <w:lang w:eastAsia="en-US"/>
        </w:rPr>
        <w:t xml:space="preserve">Instalar </w:t>
      </w:r>
      <w:r w:rsidRPr="001648CF">
        <w:rPr>
          <w:rFonts w:ascii="IBM Plex Sans Light" w:eastAsiaTheme="minorHAnsi" w:hAnsi="IBM Plex Sans Light" w:cstheme="minorBidi"/>
          <w:color w:val="1A1A1A"/>
          <w:lang w:eastAsia="en-US"/>
        </w:rPr>
        <w:t>productos de seguridad</w:t>
      </w:r>
      <w:r w:rsidR="00F152D4" w:rsidRPr="00F152D4">
        <w:rPr>
          <w:rFonts w:ascii="IBM Plex Sans Light" w:eastAsiaTheme="minorHAnsi" w:hAnsi="IBM Plex Sans Light" w:cstheme="minorBidi"/>
          <w:color w:val="1A1A1A"/>
          <w:lang w:eastAsia="en-US"/>
        </w:rPr>
        <w:t xml:space="preserve"> </w:t>
      </w:r>
      <w:r w:rsidR="00F152D4">
        <w:rPr>
          <w:rFonts w:ascii="IBM Plex Sans Light" w:eastAsiaTheme="minorHAnsi" w:hAnsi="IBM Plex Sans Light" w:cstheme="minorBidi"/>
          <w:color w:val="1A1A1A"/>
          <w:lang w:eastAsia="en-US"/>
        </w:rPr>
        <w:t xml:space="preserve">en tus dispositivos, como </w:t>
      </w:r>
      <w:r w:rsidR="00452348">
        <w:rPr>
          <w:rFonts w:ascii="IBM Plex Sans Light" w:eastAsiaTheme="minorHAnsi" w:hAnsi="IBM Plex Sans Light" w:cstheme="minorBidi"/>
          <w:color w:val="1A1A1A"/>
          <w:lang w:eastAsia="en-US"/>
        </w:rPr>
        <w:t xml:space="preserve">software </w:t>
      </w:r>
      <w:r w:rsidR="00A16CDA">
        <w:rPr>
          <w:rFonts w:ascii="IBM Plex Sans Light" w:eastAsiaTheme="minorHAnsi" w:hAnsi="IBM Plex Sans Light" w:cstheme="minorBidi"/>
          <w:color w:val="1A1A1A"/>
          <w:lang w:eastAsia="en-US"/>
        </w:rPr>
        <w:t xml:space="preserve">antivirus </w:t>
      </w:r>
      <w:r w:rsidR="00452348">
        <w:rPr>
          <w:rFonts w:ascii="IBM Plex Sans Light" w:eastAsiaTheme="minorHAnsi" w:hAnsi="IBM Plex Sans Light" w:cstheme="minorBidi"/>
          <w:color w:val="1A1A1A"/>
          <w:lang w:eastAsia="en-US"/>
        </w:rPr>
        <w:t>y antimalware</w:t>
      </w:r>
      <w:r w:rsidR="00F152D4">
        <w:rPr>
          <w:rFonts w:ascii="IBM Plex Sans Light" w:eastAsiaTheme="minorHAnsi" w:hAnsi="IBM Plex Sans Light" w:cstheme="minorBidi"/>
          <w:color w:val="1A1A1A"/>
          <w:lang w:eastAsia="en-US"/>
        </w:rPr>
        <w:t xml:space="preserve">, </w:t>
      </w:r>
      <w:r w:rsidRPr="001648CF">
        <w:rPr>
          <w:rFonts w:ascii="IBM Plex Sans Light" w:eastAsiaTheme="minorHAnsi" w:hAnsi="IBM Plex Sans Light" w:cstheme="minorBidi"/>
          <w:color w:val="1A1A1A"/>
          <w:lang w:eastAsia="en-US"/>
        </w:rPr>
        <w:t>ofrece confianza</w:t>
      </w:r>
      <w:r w:rsidR="00F152D4">
        <w:rPr>
          <w:rFonts w:ascii="IBM Plex Sans Light" w:eastAsiaTheme="minorHAnsi" w:hAnsi="IBM Plex Sans Light" w:cstheme="minorBidi"/>
          <w:color w:val="1A1A1A"/>
          <w:lang w:eastAsia="en-US"/>
        </w:rPr>
        <w:t xml:space="preserve"> mientras navegas por la red</w:t>
      </w:r>
      <w:r w:rsidRPr="001648CF">
        <w:rPr>
          <w:rFonts w:ascii="IBM Plex Sans Light" w:eastAsiaTheme="minorHAnsi" w:hAnsi="IBM Plex Sans Light" w:cstheme="minorBidi"/>
          <w:color w:val="1A1A1A"/>
          <w:lang w:eastAsia="en-US"/>
        </w:rPr>
        <w:t>, y</w:t>
      </w:r>
      <w:r w:rsidR="00F152D4">
        <w:rPr>
          <w:rFonts w:ascii="IBM Plex Sans Light" w:eastAsiaTheme="minorHAnsi" w:hAnsi="IBM Plex Sans Light" w:cstheme="minorBidi"/>
          <w:color w:val="1A1A1A"/>
          <w:lang w:eastAsia="en-US"/>
        </w:rPr>
        <w:t xml:space="preserve"> te</w:t>
      </w:r>
      <w:r w:rsidRPr="001648CF">
        <w:rPr>
          <w:rFonts w:ascii="IBM Plex Sans Light" w:eastAsiaTheme="minorHAnsi" w:hAnsi="IBM Plex Sans Light" w:cstheme="minorBidi"/>
          <w:color w:val="1A1A1A"/>
          <w:lang w:eastAsia="en-US"/>
        </w:rPr>
        <w:t xml:space="preserve"> permite detectar amenazas y resolver automáticament</w:t>
      </w:r>
      <w:r>
        <w:rPr>
          <w:rFonts w:ascii="IBM Plex Sans Light" w:eastAsiaTheme="minorHAnsi" w:hAnsi="IBM Plex Sans Light" w:cstheme="minorBidi"/>
          <w:color w:val="1A1A1A"/>
          <w:lang w:eastAsia="en-US"/>
        </w:rPr>
        <w:t>e cualquier problema que se detecte en el sistema.</w:t>
      </w:r>
      <w:r w:rsidR="00452348">
        <w:rPr>
          <w:rFonts w:ascii="IBM Plex Sans Light" w:eastAsiaTheme="minorHAnsi" w:hAnsi="IBM Plex Sans Light" w:cstheme="minorBidi"/>
          <w:color w:val="1A1A1A"/>
          <w:lang w:eastAsia="en-US"/>
        </w:rPr>
        <w:t xml:space="preserve"> </w:t>
      </w:r>
    </w:p>
    <w:p w14:paraId="64637668" w14:textId="17C36FB5" w:rsidR="001648CF" w:rsidRDefault="001648CF" w:rsidP="00DE76B0">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 xml:space="preserve">Actualiza tus aplicaciones y </w:t>
      </w:r>
      <w:r w:rsidR="00FC2451">
        <w:rPr>
          <w:rFonts w:ascii="IBM Plex Sans Light" w:eastAsiaTheme="minorHAnsi" w:hAnsi="IBM Plex Sans Light" w:cstheme="minorBidi"/>
          <w:b/>
          <w:bCs/>
          <w:color w:val="1A1A1A"/>
          <w:lang w:eastAsia="en-US"/>
        </w:rPr>
        <w:t>todos los d</w:t>
      </w:r>
      <w:r>
        <w:rPr>
          <w:rFonts w:ascii="IBM Plex Sans Light" w:eastAsiaTheme="minorHAnsi" w:hAnsi="IBM Plex Sans Light" w:cstheme="minorBidi"/>
          <w:b/>
          <w:bCs/>
          <w:color w:val="1A1A1A"/>
          <w:lang w:eastAsia="en-US"/>
        </w:rPr>
        <w:t xml:space="preserve">ispositivos </w:t>
      </w:r>
      <w:r>
        <w:rPr>
          <w:rFonts w:ascii="IBM Plex Sans Light" w:eastAsiaTheme="minorHAnsi" w:hAnsi="IBM Plex Sans Light" w:cstheme="minorBidi"/>
          <w:color w:val="1A1A1A"/>
          <w:lang w:eastAsia="en-US"/>
        </w:rPr>
        <w:t xml:space="preserve">con las últimas versiones de software para disponer de las mejoras de seguridad. </w:t>
      </w:r>
    </w:p>
    <w:p w14:paraId="4058FD94" w14:textId="7420D296" w:rsidR="00182A46" w:rsidRPr="009805A0" w:rsidRDefault="001648CF" w:rsidP="009805A0">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182A46">
        <w:rPr>
          <w:rFonts w:ascii="IBM Plex Sans Light" w:eastAsiaTheme="minorHAnsi" w:hAnsi="IBM Plex Sans Light" w:cstheme="minorBidi"/>
          <w:b/>
          <w:bCs/>
          <w:color w:val="1A1A1A"/>
          <w:lang w:eastAsia="en-US"/>
        </w:rPr>
        <w:t>No pinches sobre enlaces de dudosa procedencia</w:t>
      </w:r>
      <w:r>
        <w:rPr>
          <w:rFonts w:ascii="IBM Plex Sans Light" w:eastAsiaTheme="minorHAnsi" w:hAnsi="IBM Plex Sans Light" w:cstheme="minorBidi"/>
          <w:color w:val="1A1A1A"/>
          <w:lang w:eastAsia="en-US"/>
        </w:rPr>
        <w:t xml:space="preserve">. </w:t>
      </w:r>
      <w:r w:rsidR="00182A46">
        <w:rPr>
          <w:rFonts w:ascii="IBM Plex Sans Light" w:eastAsiaTheme="minorHAnsi" w:hAnsi="IBM Plex Sans Light" w:cstheme="minorBidi"/>
          <w:color w:val="1A1A1A"/>
          <w:lang w:eastAsia="en-US"/>
        </w:rPr>
        <w:t xml:space="preserve">Evita hacer clics sobre enlaces desconocidos, ya que te pueden redirigir a páginas web con contenido malicioso. </w:t>
      </w:r>
      <w:r>
        <w:rPr>
          <w:rFonts w:ascii="IBM Plex Sans Light" w:eastAsiaTheme="minorHAnsi" w:hAnsi="IBM Plex Sans Light" w:cstheme="minorBidi"/>
          <w:color w:val="1A1A1A"/>
          <w:lang w:eastAsia="en-US"/>
        </w:rPr>
        <w:t xml:space="preserve">Si el enlace es </w:t>
      </w:r>
      <w:r w:rsidR="00182A46">
        <w:rPr>
          <w:rFonts w:ascii="IBM Plex Sans Light" w:eastAsiaTheme="minorHAnsi" w:hAnsi="IBM Plex Sans Light" w:cstheme="minorBidi"/>
          <w:color w:val="1A1A1A"/>
          <w:lang w:eastAsia="en-US"/>
        </w:rPr>
        <w:t>sospechoso</w:t>
      </w:r>
      <w:r>
        <w:rPr>
          <w:rFonts w:ascii="IBM Plex Sans Light" w:eastAsiaTheme="minorHAnsi" w:hAnsi="IBM Plex Sans Light" w:cstheme="minorBidi"/>
          <w:color w:val="1A1A1A"/>
          <w:lang w:eastAsia="en-US"/>
        </w:rPr>
        <w:t xml:space="preserve"> </w:t>
      </w:r>
      <w:r w:rsidR="00182A46">
        <w:rPr>
          <w:rFonts w:ascii="IBM Plex Sans Light" w:eastAsiaTheme="minorHAnsi" w:hAnsi="IBM Plex Sans Light" w:cstheme="minorBidi"/>
          <w:color w:val="1A1A1A"/>
          <w:lang w:eastAsia="en-US"/>
        </w:rPr>
        <w:t>e</w:t>
      </w:r>
      <w:r>
        <w:rPr>
          <w:rFonts w:ascii="IBM Plex Sans Light" w:eastAsiaTheme="minorHAnsi" w:hAnsi="IBM Plex Sans Light" w:cstheme="minorBidi"/>
          <w:color w:val="1A1A1A"/>
          <w:lang w:eastAsia="en-US"/>
        </w:rPr>
        <w:t xml:space="preserve"> incluso si parece de confianza, revisa siempre la URL antes de </w:t>
      </w:r>
      <w:r>
        <w:rPr>
          <w:rFonts w:ascii="IBM Plex Sans Light" w:eastAsiaTheme="minorHAnsi" w:hAnsi="IBM Plex Sans Light" w:cstheme="minorBidi"/>
          <w:color w:val="1A1A1A"/>
          <w:lang w:eastAsia="en-US"/>
        </w:rPr>
        <w:lastRenderedPageBreak/>
        <w:t xml:space="preserve">enviar cualquier </w:t>
      </w:r>
      <w:r w:rsidR="00F152D4">
        <w:rPr>
          <w:rFonts w:ascii="IBM Plex Sans Light" w:eastAsiaTheme="minorHAnsi" w:hAnsi="IBM Plex Sans Light" w:cstheme="minorBidi"/>
          <w:color w:val="1A1A1A"/>
          <w:lang w:eastAsia="en-US"/>
        </w:rPr>
        <w:t>información</w:t>
      </w:r>
      <w:r>
        <w:rPr>
          <w:rFonts w:ascii="IBM Plex Sans Light" w:eastAsiaTheme="minorHAnsi" w:hAnsi="IBM Plex Sans Light" w:cstheme="minorBidi"/>
          <w:color w:val="1A1A1A"/>
          <w:lang w:eastAsia="en-US"/>
        </w:rPr>
        <w:t xml:space="preserve">. </w:t>
      </w:r>
      <w:r w:rsidR="00F152D4">
        <w:rPr>
          <w:rFonts w:ascii="IBM Plex Sans Light" w:eastAsiaTheme="minorHAnsi" w:hAnsi="IBM Plex Sans Light" w:cstheme="minorBidi"/>
          <w:color w:val="1A1A1A"/>
          <w:lang w:eastAsia="en-US"/>
        </w:rPr>
        <w:t xml:space="preserve">Para verificar que </w:t>
      </w:r>
      <w:r>
        <w:rPr>
          <w:rFonts w:ascii="IBM Plex Sans Light" w:eastAsiaTheme="minorHAnsi" w:hAnsi="IBM Plex Sans Light" w:cstheme="minorBidi"/>
          <w:color w:val="1A1A1A"/>
          <w:lang w:eastAsia="en-US"/>
        </w:rPr>
        <w:t xml:space="preserve">la URL </w:t>
      </w:r>
      <w:r w:rsidR="00F152D4">
        <w:rPr>
          <w:rFonts w:ascii="IBM Plex Sans Light" w:eastAsiaTheme="minorHAnsi" w:hAnsi="IBM Plex Sans Light" w:cstheme="minorBidi"/>
          <w:color w:val="1A1A1A"/>
          <w:lang w:eastAsia="en-US"/>
        </w:rPr>
        <w:t xml:space="preserve">es la </w:t>
      </w:r>
      <w:r>
        <w:rPr>
          <w:rFonts w:ascii="IBM Plex Sans Light" w:eastAsiaTheme="minorHAnsi" w:hAnsi="IBM Plex Sans Light" w:cstheme="minorBidi"/>
          <w:color w:val="1A1A1A"/>
          <w:lang w:eastAsia="en-US"/>
        </w:rPr>
        <w:t xml:space="preserve">original </w:t>
      </w:r>
      <w:r w:rsidR="00F152D4">
        <w:rPr>
          <w:rFonts w:ascii="IBM Plex Sans Light" w:eastAsiaTheme="minorHAnsi" w:hAnsi="IBM Plex Sans Light" w:cstheme="minorBidi"/>
          <w:color w:val="1A1A1A"/>
          <w:lang w:eastAsia="en-US"/>
        </w:rPr>
        <w:t>cuando accedes a la página</w:t>
      </w:r>
      <w:r w:rsidR="009805A0">
        <w:rPr>
          <w:rFonts w:ascii="IBM Plex Sans Light" w:eastAsiaTheme="minorHAnsi" w:hAnsi="IBM Plex Sans Light" w:cstheme="minorBidi"/>
          <w:color w:val="1A1A1A"/>
          <w:lang w:eastAsia="en-US"/>
        </w:rPr>
        <w:t xml:space="preserve"> web, </w:t>
      </w:r>
      <w:r w:rsidR="00F152D4" w:rsidRPr="009805A0">
        <w:rPr>
          <w:rFonts w:ascii="IBM Plex Sans Light" w:eastAsiaTheme="minorHAnsi" w:hAnsi="IBM Plex Sans Light" w:cstheme="minorBidi"/>
          <w:color w:val="1A1A1A"/>
          <w:lang w:eastAsia="en-US"/>
        </w:rPr>
        <w:t>junto al</w:t>
      </w:r>
      <w:r w:rsidRPr="009805A0">
        <w:rPr>
          <w:rFonts w:ascii="IBM Plex Sans Light" w:eastAsiaTheme="minorHAnsi" w:hAnsi="IBM Plex Sans Light" w:cstheme="minorBidi"/>
          <w:color w:val="1A1A1A"/>
          <w:lang w:eastAsia="en-US"/>
        </w:rPr>
        <w:t xml:space="preserve"> “https” </w:t>
      </w:r>
      <w:r w:rsidR="009805A0">
        <w:rPr>
          <w:rFonts w:ascii="IBM Plex Sans Light" w:eastAsiaTheme="minorHAnsi" w:hAnsi="IBM Plex Sans Light" w:cstheme="minorBidi"/>
          <w:color w:val="1A1A1A"/>
          <w:lang w:eastAsia="en-US"/>
        </w:rPr>
        <w:t>debe aparecer</w:t>
      </w:r>
      <w:r w:rsidRPr="009805A0">
        <w:rPr>
          <w:rFonts w:ascii="IBM Plex Sans Light" w:eastAsiaTheme="minorHAnsi" w:hAnsi="IBM Plex Sans Light" w:cstheme="minorBidi"/>
          <w:color w:val="1A1A1A"/>
          <w:lang w:eastAsia="en-US"/>
        </w:rPr>
        <w:t xml:space="preserve"> un icono de un candado.</w:t>
      </w:r>
    </w:p>
    <w:p w14:paraId="3A0471BE" w14:textId="6F818F49" w:rsidR="00182A46" w:rsidRDefault="00452348" w:rsidP="00DE76B0">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b/>
          <w:bCs/>
          <w:color w:val="1A1A1A"/>
          <w:lang w:eastAsia="en-US"/>
        </w:rPr>
        <w:t>Realiza</w:t>
      </w:r>
      <w:r w:rsidR="00182A46">
        <w:rPr>
          <w:rFonts w:ascii="IBM Plex Sans Light" w:eastAsiaTheme="minorHAnsi" w:hAnsi="IBM Plex Sans Light" w:cstheme="minorBidi"/>
          <w:b/>
          <w:bCs/>
          <w:color w:val="1A1A1A"/>
          <w:lang w:eastAsia="en-US"/>
        </w:rPr>
        <w:t xml:space="preserve"> copias de seguridad </w:t>
      </w:r>
      <w:r w:rsidR="00182A46" w:rsidRPr="00182A46">
        <w:rPr>
          <w:rFonts w:ascii="IBM Plex Sans Light" w:eastAsiaTheme="minorHAnsi" w:hAnsi="IBM Plex Sans Light" w:cstheme="minorBidi"/>
          <w:color w:val="1A1A1A"/>
          <w:lang w:eastAsia="en-US"/>
        </w:rPr>
        <w:t>si no quieres que se pierda la información</w:t>
      </w:r>
      <w:r w:rsidR="009805A0">
        <w:rPr>
          <w:rFonts w:ascii="IBM Plex Sans Light" w:eastAsiaTheme="minorHAnsi" w:hAnsi="IBM Plex Sans Light" w:cstheme="minorBidi"/>
          <w:color w:val="1A1A1A"/>
          <w:lang w:eastAsia="en-US"/>
        </w:rPr>
        <w:t xml:space="preserve"> de tus dispositivos</w:t>
      </w:r>
      <w:r w:rsidR="00182A46" w:rsidRPr="00182A46">
        <w:rPr>
          <w:rFonts w:ascii="IBM Plex Sans Light" w:eastAsiaTheme="minorHAnsi" w:hAnsi="IBM Plex Sans Light" w:cstheme="minorBidi"/>
          <w:color w:val="1A1A1A"/>
          <w:lang w:eastAsia="en-US"/>
        </w:rPr>
        <w:t xml:space="preserve"> como consecuencia de algún </w:t>
      </w:r>
      <w:r w:rsidR="00F152D4">
        <w:rPr>
          <w:rFonts w:ascii="IBM Plex Sans Light" w:eastAsiaTheme="minorHAnsi" w:hAnsi="IBM Plex Sans Light" w:cstheme="minorBidi"/>
          <w:color w:val="1A1A1A"/>
          <w:lang w:eastAsia="en-US"/>
        </w:rPr>
        <w:t>incidente</w:t>
      </w:r>
      <w:r w:rsidR="00182A46" w:rsidRPr="00182A46">
        <w:rPr>
          <w:rFonts w:ascii="IBM Plex Sans Light" w:eastAsiaTheme="minorHAnsi" w:hAnsi="IBM Plex Sans Light" w:cstheme="minorBidi"/>
          <w:color w:val="1A1A1A"/>
          <w:lang w:eastAsia="en-US"/>
        </w:rPr>
        <w:t>.</w:t>
      </w:r>
    </w:p>
    <w:p w14:paraId="3D986D37" w14:textId="4B42015D" w:rsidR="00182A46" w:rsidRPr="00452348" w:rsidRDefault="00182A46" w:rsidP="00DE76B0">
      <w:pPr>
        <w:pStyle w:val="Prrafodelista"/>
        <w:numPr>
          <w:ilvl w:val="0"/>
          <w:numId w:val="22"/>
        </w:numPr>
        <w:spacing w:before="120" w:after="120" w:line="360" w:lineRule="auto"/>
        <w:jc w:val="both"/>
      </w:pPr>
      <w:r>
        <w:rPr>
          <w:rFonts w:ascii="IBM Plex Sans Light" w:eastAsiaTheme="minorHAnsi" w:hAnsi="IBM Plex Sans Light" w:cstheme="minorBidi"/>
          <w:b/>
          <w:bCs/>
          <w:color w:val="1A1A1A"/>
          <w:lang w:eastAsia="en-US"/>
        </w:rPr>
        <w:t xml:space="preserve">Utiliza un gestor de contraseñas. </w:t>
      </w:r>
      <w:r w:rsidRPr="00182A46">
        <w:rPr>
          <w:rFonts w:ascii="IBM Plex Sans Light" w:eastAsiaTheme="minorHAnsi" w:hAnsi="IBM Plex Sans Light" w:cstheme="minorBidi"/>
          <w:color w:val="1A1A1A"/>
          <w:lang w:eastAsia="en-US"/>
        </w:rPr>
        <w:t>Esta herramienta facilita la creación de contraseñas diferentes para cada plataforma</w:t>
      </w:r>
      <w:r w:rsidR="005B3F6A">
        <w:rPr>
          <w:rFonts w:ascii="IBM Plex Sans Light" w:eastAsiaTheme="minorHAnsi" w:hAnsi="IBM Plex Sans Light" w:cstheme="minorBidi"/>
          <w:color w:val="1A1A1A"/>
          <w:lang w:eastAsia="en-US"/>
        </w:rPr>
        <w:t xml:space="preserve"> y las almacena</w:t>
      </w:r>
      <w:r w:rsidRPr="00182A46">
        <w:rPr>
          <w:rFonts w:ascii="IBM Plex Sans Light" w:eastAsiaTheme="minorHAnsi" w:hAnsi="IBM Plex Sans Light" w:cstheme="minorBidi"/>
          <w:color w:val="1A1A1A"/>
          <w:lang w:eastAsia="en-US"/>
        </w:rPr>
        <w:t xml:space="preserve"> de manera segura para que </w:t>
      </w:r>
      <w:r w:rsidR="00F152D4">
        <w:rPr>
          <w:rFonts w:ascii="IBM Plex Sans Light" w:eastAsiaTheme="minorHAnsi" w:hAnsi="IBM Plex Sans Light" w:cstheme="minorBidi"/>
          <w:color w:val="1A1A1A"/>
          <w:lang w:eastAsia="en-US"/>
        </w:rPr>
        <w:t>la persona</w:t>
      </w:r>
      <w:r w:rsidRPr="00182A46">
        <w:rPr>
          <w:rFonts w:ascii="IBM Plex Sans Light" w:eastAsiaTheme="minorHAnsi" w:hAnsi="IBM Plex Sans Light" w:cstheme="minorBidi"/>
          <w:color w:val="1A1A1A"/>
          <w:lang w:eastAsia="en-US"/>
        </w:rPr>
        <w:t xml:space="preserve"> usuari</w:t>
      </w:r>
      <w:r w:rsidR="00F152D4">
        <w:rPr>
          <w:rFonts w:ascii="IBM Plex Sans Light" w:eastAsiaTheme="minorHAnsi" w:hAnsi="IBM Plex Sans Light" w:cstheme="minorBidi"/>
          <w:color w:val="1A1A1A"/>
          <w:lang w:eastAsia="en-US"/>
        </w:rPr>
        <w:t xml:space="preserve">a </w:t>
      </w:r>
      <w:r w:rsidRPr="00182A46">
        <w:rPr>
          <w:rFonts w:ascii="IBM Plex Sans Light" w:eastAsiaTheme="minorHAnsi" w:hAnsi="IBM Plex Sans Light" w:cstheme="minorBidi"/>
          <w:color w:val="1A1A1A"/>
          <w:lang w:eastAsia="en-US"/>
        </w:rPr>
        <w:t xml:space="preserve">no </w:t>
      </w:r>
      <w:r w:rsidR="005B3F6A">
        <w:rPr>
          <w:rFonts w:ascii="IBM Plex Sans Light" w:eastAsiaTheme="minorHAnsi" w:hAnsi="IBM Plex Sans Light" w:cstheme="minorBidi"/>
          <w:color w:val="1A1A1A"/>
          <w:lang w:eastAsia="en-US"/>
        </w:rPr>
        <w:t>tenga</w:t>
      </w:r>
      <w:r w:rsidRPr="00182A46">
        <w:rPr>
          <w:rFonts w:ascii="IBM Plex Sans Light" w:eastAsiaTheme="minorHAnsi" w:hAnsi="IBM Plex Sans Light" w:cstheme="minorBidi"/>
          <w:color w:val="1A1A1A"/>
          <w:lang w:eastAsia="en-US"/>
        </w:rPr>
        <w:t xml:space="preserve"> </w:t>
      </w:r>
      <w:r w:rsidR="00F152D4">
        <w:rPr>
          <w:rFonts w:ascii="IBM Plex Sans Light" w:eastAsiaTheme="minorHAnsi" w:hAnsi="IBM Plex Sans Light" w:cstheme="minorBidi"/>
          <w:color w:val="1A1A1A"/>
          <w:lang w:eastAsia="en-US"/>
        </w:rPr>
        <w:t xml:space="preserve">que </w:t>
      </w:r>
      <w:r w:rsidRPr="00182A46">
        <w:rPr>
          <w:rFonts w:ascii="IBM Plex Sans Light" w:eastAsiaTheme="minorHAnsi" w:hAnsi="IBM Plex Sans Light" w:cstheme="minorBidi"/>
          <w:color w:val="1A1A1A"/>
          <w:lang w:eastAsia="en-US"/>
        </w:rPr>
        <w:t>memorizarlas.</w:t>
      </w:r>
      <w:r w:rsidR="00FC2451">
        <w:rPr>
          <w:rFonts w:ascii="IBM Plex Sans Light" w:eastAsiaTheme="minorHAnsi" w:hAnsi="IBM Plex Sans Light" w:cstheme="minorBidi"/>
          <w:color w:val="1A1A1A"/>
          <w:lang w:eastAsia="en-US"/>
        </w:rPr>
        <w:t xml:space="preserve"> Por otro lado, puedes habilitar la autenticación de dos factores que consiste en requerir un segundo método de verificación</w:t>
      </w:r>
      <w:r w:rsidR="00452348">
        <w:rPr>
          <w:rFonts w:ascii="IBM Plex Sans Light" w:eastAsiaTheme="minorHAnsi" w:hAnsi="IBM Plex Sans Light" w:cstheme="minorBidi"/>
          <w:color w:val="1A1A1A"/>
          <w:lang w:eastAsia="en-US"/>
        </w:rPr>
        <w:t xml:space="preserve"> </w:t>
      </w:r>
      <w:r w:rsidR="00F152D4">
        <w:rPr>
          <w:rFonts w:ascii="IBM Plex Sans Light" w:eastAsiaTheme="minorHAnsi" w:hAnsi="IBM Plex Sans Light" w:cstheme="minorBidi"/>
          <w:color w:val="1A1A1A"/>
          <w:lang w:eastAsia="en-US"/>
        </w:rPr>
        <w:t xml:space="preserve">al entrar a tus aplicaciones o correo electrónico </w:t>
      </w:r>
      <w:r w:rsidR="00452348">
        <w:rPr>
          <w:rFonts w:ascii="IBM Plex Sans Light" w:eastAsiaTheme="minorHAnsi" w:hAnsi="IBM Plex Sans Light" w:cstheme="minorBidi"/>
          <w:color w:val="1A1A1A"/>
          <w:lang w:eastAsia="en-US"/>
        </w:rPr>
        <w:t>como,</w:t>
      </w:r>
      <w:r w:rsidR="00FC2451">
        <w:rPr>
          <w:rFonts w:ascii="IBM Plex Sans Light" w:eastAsiaTheme="minorHAnsi" w:hAnsi="IBM Plex Sans Light" w:cstheme="minorBidi"/>
          <w:color w:val="1A1A1A"/>
          <w:lang w:eastAsia="en-US"/>
        </w:rPr>
        <w:t xml:space="preserve"> por ejemplo, </w:t>
      </w:r>
      <w:r w:rsidR="00F152D4">
        <w:rPr>
          <w:rFonts w:ascii="IBM Plex Sans Light" w:eastAsiaTheme="minorHAnsi" w:hAnsi="IBM Plex Sans Light" w:cstheme="minorBidi"/>
          <w:color w:val="1A1A1A"/>
          <w:lang w:eastAsia="en-US"/>
        </w:rPr>
        <w:t>el envío de un</w:t>
      </w:r>
      <w:r w:rsidR="00FC2451" w:rsidRPr="00FC2451">
        <w:rPr>
          <w:rFonts w:ascii="IBM Plex Sans Light" w:eastAsiaTheme="minorHAnsi" w:hAnsi="IBM Plex Sans Light" w:cstheme="minorBidi"/>
          <w:color w:val="1A1A1A"/>
          <w:lang w:eastAsia="en-US"/>
        </w:rPr>
        <w:t xml:space="preserve"> código </w:t>
      </w:r>
      <w:r w:rsidR="00F152D4">
        <w:rPr>
          <w:rFonts w:ascii="IBM Plex Sans Light" w:eastAsiaTheme="minorHAnsi" w:hAnsi="IBM Plex Sans Light" w:cstheme="minorBidi"/>
          <w:color w:val="1A1A1A"/>
          <w:lang w:eastAsia="en-US"/>
        </w:rPr>
        <w:t xml:space="preserve">de verificación </w:t>
      </w:r>
      <w:r w:rsidR="00FC2451" w:rsidRPr="00FC2451">
        <w:rPr>
          <w:rFonts w:ascii="IBM Plex Sans Light" w:eastAsiaTheme="minorHAnsi" w:hAnsi="IBM Plex Sans Light" w:cstheme="minorBidi"/>
          <w:color w:val="1A1A1A"/>
          <w:lang w:eastAsia="en-US"/>
        </w:rPr>
        <w:t>al teléfono</w:t>
      </w:r>
      <w:r w:rsidR="00F152D4">
        <w:rPr>
          <w:rFonts w:ascii="IBM Plex Sans Light" w:eastAsiaTheme="minorHAnsi" w:hAnsi="IBM Plex Sans Light" w:cstheme="minorBidi"/>
          <w:color w:val="1A1A1A"/>
          <w:lang w:eastAsia="en-US"/>
        </w:rPr>
        <w:t xml:space="preserve"> móvil</w:t>
      </w:r>
      <w:r w:rsidR="00FC2451" w:rsidRPr="00FC2451">
        <w:rPr>
          <w:rFonts w:ascii="IBM Plex Sans Light" w:eastAsiaTheme="minorHAnsi" w:hAnsi="IBM Plex Sans Light" w:cstheme="minorBidi"/>
          <w:color w:val="1A1A1A"/>
          <w:lang w:eastAsia="en-US"/>
        </w:rPr>
        <w:t>.</w:t>
      </w:r>
    </w:p>
    <w:p w14:paraId="2CD1B8E0" w14:textId="6E01936C" w:rsidR="00452348" w:rsidRDefault="00452348" w:rsidP="00DE76B0">
      <w:pPr>
        <w:pStyle w:val="Prrafodelista"/>
        <w:numPr>
          <w:ilvl w:val="0"/>
          <w:numId w:val="22"/>
        </w:numPr>
        <w:spacing w:before="120" w:after="120" w:line="360" w:lineRule="auto"/>
        <w:jc w:val="both"/>
        <w:rPr>
          <w:rFonts w:ascii="IBM Plex Sans Light" w:eastAsiaTheme="minorHAnsi" w:hAnsi="IBM Plex Sans Light" w:cstheme="minorBidi"/>
          <w:color w:val="1A1A1A"/>
          <w:lang w:eastAsia="en-US"/>
        </w:rPr>
      </w:pPr>
      <w:r w:rsidRPr="00452348">
        <w:rPr>
          <w:rFonts w:ascii="IBM Plex Sans Light" w:eastAsiaTheme="minorHAnsi" w:hAnsi="IBM Plex Sans Light" w:cstheme="minorBidi"/>
          <w:b/>
          <w:bCs/>
          <w:color w:val="1A1A1A"/>
          <w:lang w:eastAsia="en-US"/>
        </w:rPr>
        <w:t>Evita conectarte a redes WI</w:t>
      </w:r>
      <w:r w:rsidR="0095131A">
        <w:rPr>
          <w:rFonts w:ascii="IBM Plex Sans Light" w:eastAsiaTheme="minorHAnsi" w:hAnsi="IBM Plex Sans Light" w:cstheme="minorBidi"/>
          <w:b/>
          <w:bCs/>
          <w:color w:val="1A1A1A"/>
          <w:lang w:eastAsia="en-US"/>
        </w:rPr>
        <w:t>-</w:t>
      </w:r>
      <w:r w:rsidRPr="00452348">
        <w:rPr>
          <w:rFonts w:ascii="IBM Plex Sans Light" w:eastAsiaTheme="minorHAnsi" w:hAnsi="IBM Plex Sans Light" w:cstheme="minorBidi"/>
          <w:b/>
          <w:bCs/>
          <w:color w:val="1A1A1A"/>
          <w:lang w:eastAsia="en-US"/>
        </w:rPr>
        <w:t>FI públicas</w:t>
      </w:r>
      <w:r w:rsidRPr="00452348">
        <w:rPr>
          <w:rFonts w:ascii="IBM Plex Sans Light" w:eastAsiaTheme="minorHAnsi" w:hAnsi="IBM Plex Sans Light" w:cstheme="minorBidi"/>
          <w:color w:val="1A1A1A"/>
          <w:lang w:eastAsia="en-US"/>
        </w:rPr>
        <w:t xml:space="preserve"> para </w:t>
      </w:r>
      <w:r>
        <w:rPr>
          <w:rFonts w:ascii="IBM Plex Sans Light" w:eastAsiaTheme="minorHAnsi" w:hAnsi="IBM Plex Sans Light" w:cstheme="minorBidi"/>
          <w:color w:val="1A1A1A"/>
          <w:lang w:eastAsia="en-US"/>
        </w:rPr>
        <w:t xml:space="preserve">realizar </w:t>
      </w:r>
      <w:r w:rsidRPr="00452348">
        <w:rPr>
          <w:rFonts w:ascii="IBM Plex Sans Light" w:eastAsiaTheme="minorHAnsi" w:hAnsi="IBM Plex Sans Light" w:cstheme="minorBidi"/>
          <w:color w:val="1A1A1A"/>
          <w:lang w:eastAsia="en-US"/>
        </w:rPr>
        <w:t>transacciones que sean importante</w:t>
      </w:r>
      <w:r>
        <w:rPr>
          <w:rFonts w:ascii="IBM Plex Sans Light" w:eastAsiaTheme="minorHAnsi" w:hAnsi="IBM Plex Sans Light" w:cstheme="minorBidi"/>
          <w:color w:val="1A1A1A"/>
          <w:lang w:eastAsia="en-US"/>
        </w:rPr>
        <w:t>s</w:t>
      </w:r>
      <w:r w:rsidRPr="00452348">
        <w:rPr>
          <w:rFonts w:ascii="IBM Plex Sans Light" w:eastAsiaTheme="minorHAnsi" w:hAnsi="IBM Plex Sans Light" w:cstheme="minorBidi"/>
          <w:color w:val="1A1A1A"/>
          <w:lang w:eastAsia="en-US"/>
        </w:rPr>
        <w:t>.</w:t>
      </w:r>
    </w:p>
    <w:p w14:paraId="6DE6B416" w14:textId="3E3B32EA" w:rsidR="00DD29F4" w:rsidRPr="00D26427" w:rsidRDefault="00452348" w:rsidP="00DE76B0">
      <w:pPr>
        <w:pStyle w:val="Prrafodelista"/>
        <w:numPr>
          <w:ilvl w:val="0"/>
          <w:numId w:val="22"/>
        </w:numPr>
        <w:spacing w:before="120" w:after="120" w:line="360" w:lineRule="auto"/>
        <w:jc w:val="both"/>
      </w:pPr>
      <w:r w:rsidRPr="00452348">
        <w:rPr>
          <w:rFonts w:ascii="IBM Plex Sans Light" w:eastAsiaTheme="minorHAnsi" w:hAnsi="IBM Plex Sans Light" w:cstheme="minorBidi"/>
          <w:b/>
          <w:bCs/>
          <w:color w:val="1A1A1A"/>
          <w:lang w:eastAsia="en-US"/>
        </w:rPr>
        <w:t>Habilita las funciones de rastreo de los dispositivos</w:t>
      </w:r>
      <w:r>
        <w:rPr>
          <w:rFonts w:ascii="IBM Plex Sans Light" w:eastAsiaTheme="minorHAnsi" w:hAnsi="IBM Plex Sans Light" w:cstheme="minorBidi"/>
          <w:b/>
          <w:bCs/>
          <w:color w:val="1A1A1A"/>
          <w:lang w:eastAsia="en-US"/>
        </w:rPr>
        <w:t xml:space="preserve">. </w:t>
      </w:r>
      <w:r w:rsidRPr="00452348">
        <w:rPr>
          <w:rFonts w:ascii="IBM Plex Sans Light" w:eastAsiaTheme="minorHAnsi" w:hAnsi="IBM Plex Sans Light" w:cstheme="minorBidi"/>
          <w:color w:val="1A1A1A"/>
          <w:lang w:eastAsia="en-US"/>
        </w:rPr>
        <w:t>De esta manera</w:t>
      </w:r>
      <w:r w:rsidR="00F152D4">
        <w:rPr>
          <w:rFonts w:ascii="IBM Plex Sans Light" w:eastAsiaTheme="minorHAnsi" w:hAnsi="IBM Plex Sans Light" w:cstheme="minorBidi"/>
          <w:color w:val="1A1A1A"/>
          <w:lang w:eastAsia="en-US"/>
        </w:rPr>
        <w:t>,</w:t>
      </w:r>
      <w:r w:rsidRPr="00452348">
        <w:rPr>
          <w:rFonts w:ascii="IBM Plex Sans Light" w:eastAsiaTheme="minorHAnsi" w:hAnsi="IBM Plex Sans Light" w:cstheme="minorBidi"/>
          <w:color w:val="1A1A1A"/>
          <w:lang w:eastAsia="en-US"/>
        </w:rPr>
        <w:t xml:space="preserve"> </w:t>
      </w:r>
      <w:r>
        <w:rPr>
          <w:rFonts w:ascii="IBM Plex Sans Light" w:eastAsiaTheme="minorHAnsi" w:hAnsi="IBM Plex Sans Light" w:cstheme="minorBidi"/>
          <w:color w:val="1A1A1A"/>
          <w:lang w:eastAsia="en-US"/>
        </w:rPr>
        <w:t xml:space="preserve">podrás localizar y bloquear en remoto tus dispositivos y proteger tu información en caso de pérdida o robo. </w:t>
      </w:r>
    </w:p>
    <w:p w14:paraId="5AA6655E" w14:textId="37148FA1" w:rsidR="00D07712" w:rsidRDefault="00452348" w:rsidP="00F77DB7">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En resumen,</w:t>
      </w:r>
      <w:r w:rsidR="00F152D4">
        <w:rPr>
          <w:rFonts w:ascii="IBM Plex Sans Light" w:eastAsiaTheme="minorHAnsi" w:hAnsi="IBM Plex Sans Light" w:cstheme="minorBidi"/>
          <w:color w:val="1A1A1A"/>
          <w:lang w:eastAsia="en-US"/>
        </w:rPr>
        <w:t xml:space="preserve"> la combinación de todas las estrategias proporcionadas </w:t>
      </w:r>
      <w:r w:rsidR="0072489A">
        <w:rPr>
          <w:rFonts w:ascii="IBM Plex Sans Light" w:eastAsiaTheme="minorHAnsi" w:hAnsi="IBM Plex Sans Light" w:cstheme="minorBidi"/>
          <w:color w:val="1A1A1A"/>
          <w:lang w:eastAsia="en-US"/>
        </w:rPr>
        <w:t xml:space="preserve">a lo lardo de este tema contribuyen a </w:t>
      </w:r>
      <w:r w:rsidR="00F152D4">
        <w:rPr>
          <w:rFonts w:ascii="IBM Plex Sans Light" w:eastAsiaTheme="minorHAnsi" w:hAnsi="IBM Plex Sans Light" w:cstheme="minorBidi"/>
          <w:color w:val="1A1A1A"/>
          <w:lang w:eastAsia="en-US"/>
        </w:rPr>
        <w:t xml:space="preserve">prevenir </w:t>
      </w:r>
      <w:r w:rsidR="0072489A">
        <w:rPr>
          <w:rFonts w:ascii="IBM Plex Sans Light" w:eastAsiaTheme="minorHAnsi" w:hAnsi="IBM Plex Sans Light" w:cstheme="minorBidi"/>
          <w:color w:val="1A1A1A"/>
          <w:lang w:eastAsia="en-US"/>
        </w:rPr>
        <w:t>los</w:t>
      </w:r>
      <w:r w:rsidR="00F152D4">
        <w:rPr>
          <w:rFonts w:ascii="IBM Plex Sans Light" w:eastAsiaTheme="minorHAnsi" w:hAnsi="IBM Plex Sans Light" w:cstheme="minorBidi"/>
          <w:color w:val="1A1A1A"/>
          <w:lang w:eastAsia="en-US"/>
        </w:rPr>
        <w:t xml:space="preserve"> riesgos </w:t>
      </w:r>
      <w:r w:rsidR="0072489A">
        <w:rPr>
          <w:rFonts w:ascii="IBM Plex Sans Light" w:eastAsiaTheme="minorHAnsi" w:hAnsi="IBM Plex Sans Light" w:cstheme="minorBidi"/>
          <w:color w:val="1A1A1A"/>
          <w:lang w:eastAsia="en-US"/>
        </w:rPr>
        <w:t xml:space="preserve">físicos, psicológicos, sociales y </w:t>
      </w:r>
      <w:r w:rsidR="00A2651F">
        <w:rPr>
          <w:rFonts w:ascii="IBM Plex Sans Light" w:eastAsiaTheme="minorHAnsi" w:hAnsi="IBM Plex Sans Light" w:cstheme="minorBidi"/>
          <w:color w:val="1A1A1A"/>
          <w:lang w:eastAsia="en-US"/>
        </w:rPr>
        <w:t xml:space="preserve">los </w:t>
      </w:r>
      <w:r w:rsidR="00665BF2">
        <w:rPr>
          <w:rFonts w:ascii="IBM Plex Sans Light" w:eastAsiaTheme="minorHAnsi" w:hAnsi="IBM Plex Sans Light" w:cstheme="minorBidi"/>
          <w:color w:val="1A1A1A"/>
          <w:lang w:eastAsia="en-US"/>
        </w:rPr>
        <w:t xml:space="preserve">riesgos </w:t>
      </w:r>
      <w:r w:rsidR="00A2651F">
        <w:rPr>
          <w:rFonts w:ascii="IBM Plex Sans Light" w:eastAsiaTheme="minorHAnsi" w:hAnsi="IBM Plex Sans Light" w:cstheme="minorBidi"/>
          <w:color w:val="1A1A1A"/>
          <w:lang w:eastAsia="en-US"/>
        </w:rPr>
        <w:t xml:space="preserve">que </w:t>
      </w:r>
      <w:r w:rsidR="00D07712">
        <w:rPr>
          <w:rFonts w:ascii="IBM Plex Sans Light" w:eastAsiaTheme="minorHAnsi" w:hAnsi="IBM Plex Sans Light" w:cstheme="minorBidi"/>
          <w:color w:val="1A1A1A"/>
          <w:lang w:eastAsia="en-US"/>
        </w:rPr>
        <w:t>son fruto de una vulnerabilidad en la seguridad cuando se navega</w:t>
      </w:r>
      <w:r w:rsidR="00A2651F">
        <w:rPr>
          <w:rFonts w:ascii="IBM Plex Sans Light" w:eastAsiaTheme="minorHAnsi" w:hAnsi="IBM Plex Sans Light" w:cstheme="minorBidi"/>
          <w:color w:val="1A1A1A"/>
          <w:lang w:eastAsia="en-US"/>
        </w:rPr>
        <w:t xml:space="preserve"> por la</w:t>
      </w:r>
      <w:r w:rsidR="0072489A">
        <w:rPr>
          <w:rFonts w:ascii="IBM Plex Sans Light" w:eastAsiaTheme="minorHAnsi" w:hAnsi="IBM Plex Sans Light" w:cstheme="minorBidi"/>
          <w:color w:val="1A1A1A"/>
          <w:lang w:eastAsia="en-US"/>
        </w:rPr>
        <w:t xml:space="preserve"> red</w:t>
      </w:r>
      <w:r w:rsidR="009805A0">
        <w:rPr>
          <w:rFonts w:ascii="IBM Plex Sans Light" w:eastAsiaTheme="minorHAnsi" w:hAnsi="IBM Plex Sans Light" w:cstheme="minorBidi"/>
          <w:color w:val="1A1A1A"/>
          <w:lang w:eastAsia="en-US"/>
        </w:rPr>
        <w:t>;</w:t>
      </w:r>
      <w:r w:rsidR="00D07712">
        <w:rPr>
          <w:rFonts w:ascii="IBM Plex Sans Light" w:eastAsiaTheme="minorHAnsi" w:hAnsi="IBM Plex Sans Light" w:cstheme="minorBidi"/>
          <w:color w:val="1A1A1A"/>
          <w:lang w:eastAsia="en-US"/>
        </w:rPr>
        <w:t xml:space="preserve"> riesgos descritos en el tema dos.</w:t>
      </w:r>
    </w:p>
    <w:p w14:paraId="1B6D9FE4" w14:textId="090CFEB7" w:rsidR="00992199" w:rsidRPr="00452348" w:rsidRDefault="00A2651F" w:rsidP="00F77DB7">
      <w:pPr>
        <w:spacing w:before="120" w:after="120" w:line="360" w:lineRule="auto"/>
        <w:jc w:val="both"/>
        <w:rPr>
          <w:rFonts w:ascii="IBM Plex Sans Light" w:eastAsiaTheme="minorHAnsi" w:hAnsi="IBM Plex Sans Light" w:cstheme="minorBidi"/>
          <w:color w:val="1A1A1A"/>
          <w:lang w:eastAsia="en-US"/>
        </w:rPr>
      </w:pPr>
      <w:r>
        <w:rPr>
          <w:rFonts w:ascii="IBM Plex Sans Light" w:eastAsiaTheme="minorHAnsi" w:hAnsi="IBM Plex Sans Light" w:cstheme="minorBidi"/>
          <w:color w:val="1A1A1A"/>
          <w:lang w:eastAsia="en-US"/>
        </w:rPr>
        <w:t>Se ha finalizado el temario y se ha</w:t>
      </w:r>
      <w:r w:rsidR="00D07712">
        <w:rPr>
          <w:rFonts w:ascii="IBM Plex Sans Light" w:eastAsiaTheme="minorHAnsi" w:hAnsi="IBM Plex Sans Light" w:cstheme="minorBidi"/>
          <w:color w:val="1A1A1A"/>
          <w:lang w:eastAsia="en-US"/>
        </w:rPr>
        <w:t>n</w:t>
      </w:r>
      <w:r>
        <w:rPr>
          <w:rFonts w:ascii="IBM Plex Sans Light" w:eastAsiaTheme="minorHAnsi" w:hAnsi="IBM Plex Sans Light" w:cstheme="minorBidi"/>
          <w:color w:val="1A1A1A"/>
          <w:lang w:eastAsia="en-US"/>
        </w:rPr>
        <w:t xml:space="preserve"> tenido espacios para reflexionar sobre e</w:t>
      </w:r>
      <w:r w:rsidR="0072489A">
        <w:rPr>
          <w:rFonts w:ascii="IBM Plex Sans Light" w:eastAsiaTheme="minorHAnsi" w:hAnsi="IBM Plex Sans Light" w:cstheme="minorBidi"/>
          <w:color w:val="1A1A1A"/>
          <w:lang w:eastAsia="en-US"/>
        </w:rPr>
        <w:t xml:space="preserve">l uso que </w:t>
      </w:r>
      <w:r>
        <w:rPr>
          <w:rFonts w:ascii="IBM Plex Sans Light" w:eastAsiaTheme="minorHAnsi" w:hAnsi="IBM Plex Sans Light" w:cstheme="minorBidi"/>
          <w:color w:val="1A1A1A"/>
          <w:lang w:eastAsia="en-US"/>
        </w:rPr>
        <w:t>se hace</w:t>
      </w:r>
      <w:r w:rsidR="0072489A">
        <w:rPr>
          <w:rFonts w:ascii="IBM Plex Sans Light" w:eastAsiaTheme="minorHAnsi" w:hAnsi="IBM Plex Sans Light" w:cstheme="minorBidi"/>
          <w:color w:val="1A1A1A"/>
          <w:lang w:eastAsia="en-US"/>
        </w:rPr>
        <w:t xml:space="preserve"> de las tecnologías</w:t>
      </w:r>
      <w:r>
        <w:rPr>
          <w:rFonts w:ascii="IBM Plex Sans Light" w:eastAsiaTheme="minorHAnsi" w:hAnsi="IBM Plex Sans Light" w:cstheme="minorBidi"/>
          <w:color w:val="1A1A1A"/>
          <w:lang w:eastAsia="en-US"/>
        </w:rPr>
        <w:t xml:space="preserve"> y cómo afecta </w:t>
      </w:r>
      <w:r w:rsidR="00665BF2">
        <w:rPr>
          <w:rFonts w:ascii="IBM Plex Sans Light" w:eastAsiaTheme="minorHAnsi" w:hAnsi="IBM Plex Sans Light" w:cstheme="minorBidi"/>
          <w:color w:val="1A1A1A"/>
          <w:lang w:eastAsia="en-US"/>
        </w:rPr>
        <w:t xml:space="preserve">su uso a nuestra </w:t>
      </w:r>
      <w:r>
        <w:rPr>
          <w:rFonts w:ascii="IBM Plex Sans Light" w:eastAsiaTheme="minorHAnsi" w:hAnsi="IBM Plex Sans Light" w:cstheme="minorBidi"/>
          <w:color w:val="1A1A1A"/>
          <w:lang w:eastAsia="en-US"/>
        </w:rPr>
        <w:t>vida diaria. Tras este análisis</w:t>
      </w:r>
      <w:r w:rsidR="00665BF2">
        <w:rPr>
          <w:rFonts w:ascii="IBM Plex Sans Light" w:eastAsiaTheme="minorHAnsi" w:hAnsi="IBM Plex Sans Light" w:cstheme="minorBidi"/>
          <w:color w:val="1A1A1A"/>
          <w:lang w:eastAsia="en-US"/>
        </w:rPr>
        <w:t>,</w:t>
      </w:r>
      <w:r>
        <w:rPr>
          <w:rFonts w:ascii="IBM Plex Sans Light" w:eastAsiaTheme="minorHAnsi" w:hAnsi="IBM Plex Sans Light" w:cstheme="minorBidi"/>
          <w:color w:val="1A1A1A"/>
          <w:lang w:eastAsia="en-US"/>
        </w:rPr>
        <w:t xml:space="preserve"> es el momento de </w:t>
      </w:r>
      <w:r w:rsidR="0072489A">
        <w:rPr>
          <w:rFonts w:ascii="IBM Plex Sans Light" w:eastAsiaTheme="minorHAnsi" w:hAnsi="IBM Plex Sans Light" w:cstheme="minorBidi"/>
          <w:color w:val="1A1A1A"/>
          <w:lang w:eastAsia="en-US"/>
        </w:rPr>
        <w:t xml:space="preserve">aplicar </w:t>
      </w:r>
      <w:r>
        <w:rPr>
          <w:rFonts w:ascii="IBM Plex Sans Light" w:eastAsiaTheme="minorHAnsi" w:hAnsi="IBM Plex Sans Light" w:cstheme="minorBidi"/>
          <w:color w:val="1A1A1A"/>
          <w:lang w:eastAsia="en-US"/>
        </w:rPr>
        <w:t xml:space="preserve">aquellas </w:t>
      </w:r>
      <w:r w:rsidR="0072489A">
        <w:rPr>
          <w:rFonts w:ascii="IBM Plex Sans Light" w:eastAsiaTheme="minorHAnsi" w:hAnsi="IBM Plex Sans Light" w:cstheme="minorBidi"/>
          <w:color w:val="1A1A1A"/>
          <w:lang w:eastAsia="en-US"/>
        </w:rPr>
        <w:t xml:space="preserve">estrategias o píldoras que </w:t>
      </w:r>
      <w:r w:rsidR="00D07712">
        <w:rPr>
          <w:rFonts w:ascii="IBM Plex Sans Light" w:eastAsiaTheme="minorHAnsi" w:hAnsi="IBM Plex Sans Light" w:cstheme="minorBidi"/>
          <w:color w:val="1A1A1A"/>
          <w:lang w:eastAsia="en-US"/>
        </w:rPr>
        <w:t xml:space="preserve">se crean </w:t>
      </w:r>
      <w:r w:rsidR="0072489A">
        <w:rPr>
          <w:rFonts w:ascii="IBM Plex Sans Light" w:eastAsiaTheme="minorHAnsi" w:hAnsi="IBM Plex Sans Light" w:cstheme="minorBidi"/>
          <w:color w:val="1A1A1A"/>
          <w:lang w:eastAsia="en-US"/>
        </w:rPr>
        <w:t xml:space="preserve">necesarias para tener un equilibrio entre la vida online y offline </w:t>
      </w:r>
      <w:r>
        <w:rPr>
          <w:rFonts w:ascii="IBM Plex Sans Light" w:eastAsiaTheme="minorHAnsi" w:hAnsi="IBM Plex Sans Light" w:cstheme="minorBidi"/>
          <w:color w:val="1A1A1A"/>
          <w:lang w:eastAsia="en-US"/>
        </w:rPr>
        <w:t>para poder</w:t>
      </w:r>
      <w:r w:rsidR="0072489A">
        <w:rPr>
          <w:rFonts w:ascii="IBM Plex Sans Light" w:eastAsiaTheme="minorHAnsi" w:hAnsi="IBM Plex Sans Light" w:cstheme="minorBidi"/>
          <w:color w:val="1A1A1A"/>
          <w:lang w:eastAsia="en-US"/>
        </w:rPr>
        <w:t xml:space="preserve"> optimizar los niveles de bienestar digital y</w:t>
      </w:r>
      <w:r w:rsidR="00665BF2">
        <w:rPr>
          <w:rFonts w:ascii="IBM Plex Sans Light" w:eastAsiaTheme="minorHAnsi" w:hAnsi="IBM Plex Sans Light" w:cstheme="minorBidi"/>
          <w:color w:val="1A1A1A"/>
          <w:lang w:eastAsia="en-US"/>
        </w:rPr>
        <w:t>,</w:t>
      </w:r>
      <w:r w:rsidR="0072489A">
        <w:rPr>
          <w:rFonts w:ascii="IBM Plex Sans Light" w:eastAsiaTheme="minorHAnsi" w:hAnsi="IBM Plex Sans Light" w:cstheme="minorBidi"/>
          <w:color w:val="1A1A1A"/>
          <w:lang w:eastAsia="en-US"/>
        </w:rPr>
        <w:t xml:space="preserve"> </w:t>
      </w:r>
      <w:r w:rsidR="00665BF2">
        <w:rPr>
          <w:rFonts w:ascii="IBM Plex Sans Light" w:eastAsiaTheme="minorHAnsi" w:hAnsi="IBM Plex Sans Light" w:cstheme="minorBidi"/>
          <w:color w:val="1A1A1A"/>
          <w:lang w:eastAsia="en-US"/>
        </w:rPr>
        <w:t xml:space="preserve">en definitiva, </w:t>
      </w:r>
      <w:r w:rsidR="0072489A">
        <w:rPr>
          <w:rFonts w:ascii="IBM Plex Sans Light" w:eastAsiaTheme="minorHAnsi" w:hAnsi="IBM Plex Sans Light" w:cstheme="minorBidi"/>
          <w:color w:val="1A1A1A"/>
          <w:lang w:eastAsia="en-US"/>
        </w:rPr>
        <w:t>disfrutar de una vida plena.</w:t>
      </w:r>
    </w:p>
    <w:p w14:paraId="027ACE31" w14:textId="77777777" w:rsidR="00452348" w:rsidRDefault="00452348" w:rsidP="00F77DB7">
      <w:pPr>
        <w:jc w:val="both"/>
      </w:pPr>
    </w:p>
    <w:p w14:paraId="0299524A" w14:textId="5E2B6A06" w:rsidR="00F77DB7" w:rsidRDefault="00F77DB7">
      <w:pPr>
        <w:spacing w:after="120" w:line="360" w:lineRule="auto"/>
      </w:pPr>
      <w:r>
        <w:br w:type="page"/>
      </w:r>
    </w:p>
    <w:p w14:paraId="428F41CB" w14:textId="6BF4D620" w:rsidR="00AE4762" w:rsidRPr="0072489A" w:rsidRDefault="00F77DB7" w:rsidP="00400004">
      <w:r>
        <w:rPr>
          <w:noProof/>
        </w:rPr>
        <w:lastRenderedPageBreak/>
        <w:drawing>
          <wp:inline distT="0" distB="0" distL="0" distR="0" wp14:anchorId="2AC77D17" wp14:editId="76AD6C52">
            <wp:extent cx="6192520" cy="7736840"/>
            <wp:effectExtent l="0" t="0" r="5080" b="0"/>
            <wp:docPr id="16835838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83894" name="Imagen 1683583894"/>
                    <pic:cNvPicPr/>
                  </pic:nvPicPr>
                  <pic:blipFill>
                    <a:blip r:embed="rId35">
                      <a:extLst>
                        <a:ext uri="{28A0092B-C50C-407E-A947-70E740481C1C}">
                          <a14:useLocalDpi xmlns:a14="http://schemas.microsoft.com/office/drawing/2010/main" val="0"/>
                        </a:ext>
                      </a:extLst>
                    </a:blip>
                    <a:stretch>
                      <a:fillRect/>
                    </a:stretch>
                  </pic:blipFill>
                  <pic:spPr>
                    <a:xfrm>
                      <a:off x="0" y="0"/>
                      <a:ext cx="6192520" cy="7736840"/>
                    </a:xfrm>
                    <a:prstGeom prst="rect">
                      <a:avLst/>
                    </a:prstGeom>
                  </pic:spPr>
                </pic:pic>
              </a:graphicData>
            </a:graphic>
          </wp:inline>
        </w:drawing>
      </w:r>
    </w:p>
    <w:p w14:paraId="2E9AD1A7" w14:textId="77777777" w:rsidR="00F77DB7" w:rsidRPr="00026C8D" w:rsidRDefault="00F77DB7" w:rsidP="009805A0">
      <w:pPr>
        <w:pStyle w:val="Ttulo1"/>
        <w:spacing w:before="120" w:after="120" w:line="360" w:lineRule="auto"/>
        <w:rPr>
          <w:lang w:val="es-ES_tradnl"/>
        </w:rPr>
      </w:pPr>
      <w:bookmarkStart w:id="7" w:name="_Toc153539861"/>
      <w:bookmarkStart w:id="8" w:name="_Toc154131202"/>
      <w:r w:rsidRPr="00026C8D">
        <w:rPr>
          <w:lang w:val="es-ES_tradnl"/>
        </w:rPr>
        <w:lastRenderedPageBreak/>
        <w:t>Referencias bibliográficas</w:t>
      </w:r>
      <w:bookmarkEnd w:id="7"/>
      <w:bookmarkEnd w:id="8"/>
      <w:r w:rsidRPr="00026C8D">
        <w:rPr>
          <w:lang w:val="es-ES_tradnl"/>
        </w:rPr>
        <w:t xml:space="preserve"> </w:t>
      </w:r>
    </w:p>
    <w:p w14:paraId="48D13357" w14:textId="77777777" w:rsidR="00026C8D" w:rsidRPr="002B6110" w:rsidRDefault="00026C8D" w:rsidP="009805A0">
      <w:pPr>
        <w:spacing w:before="120" w:after="120" w:line="360" w:lineRule="auto"/>
        <w:ind w:left="709" w:hanging="709"/>
        <w:jc w:val="both"/>
        <w:rPr>
          <w:rFonts w:ascii="IBM Plex Sans Light" w:eastAsiaTheme="minorHAnsi" w:hAnsi="IBM Plex Sans Light" w:cstheme="minorBidi"/>
          <w:color w:val="1A1A1A"/>
          <w:lang w:val="en-US" w:eastAsia="en-US"/>
        </w:rPr>
      </w:pPr>
      <w:r>
        <w:rPr>
          <w:rFonts w:ascii="IBM Plex Sans Light" w:eastAsiaTheme="minorHAnsi" w:hAnsi="IBM Plex Sans Light" w:cstheme="minorBidi"/>
          <w:color w:val="1A1A1A"/>
          <w:lang w:eastAsia="en-US"/>
        </w:rPr>
        <w:t xml:space="preserve">Canal Salud IMQ. (2021). </w:t>
      </w:r>
      <w:r w:rsidRPr="00026C8D">
        <w:rPr>
          <w:rFonts w:ascii="IBM Plex Sans Light" w:eastAsiaTheme="minorHAnsi" w:hAnsi="IBM Plex Sans Light" w:cstheme="minorBidi"/>
          <w:i/>
          <w:iCs/>
          <w:color w:val="1A1A1A"/>
          <w:lang w:eastAsia="en-US"/>
        </w:rPr>
        <w:t>Higiene postural ante el ordenador</w:t>
      </w:r>
      <w:r>
        <w:rPr>
          <w:rFonts w:ascii="IBM Plex Sans Light" w:eastAsiaTheme="minorHAnsi" w:hAnsi="IBM Plex Sans Light" w:cstheme="minorBidi"/>
          <w:color w:val="1A1A1A"/>
          <w:lang w:eastAsia="en-US"/>
        </w:rPr>
        <w:t>.</w:t>
      </w:r>
      <w:r w:rsidRPr="00026C8D">
        <w:rPr>
          <w:rFonts w:ascii="IBM Plex Sans Light" w:eastAsiaTheme="minorHAnsi" w:hAnsi="IBM Plex Sans Light" w:cstheme="minorBidi"/>
          <w:color w:val="1A1A1A"/>
          <w:lang w:eastAsia="en-US"/>
        </w:rPr>
        <w:t xml:space="preserve"> </w:t>
      </w:r>
      <w:hyperlink r:id="rId36" w:history="1">
        <w:r w:rsidRPr="002B6110">
          <w:rPr>
            <w:rFonts w:ascii="IBM Plex Sans Light" w:eastAsiaTheme="minorHAnsi" w:hAnsi="IBM Plex Sans Light" w:cstheme="minorBidi"/>
            <w:color w:val="1A1A1A"/>
            <w:lang w:val="en-US" w:eastAsia="en-US"/>
          </w:rPr>
          <w:t>https://canalsalud.imq.es/blog/higiene-postural-ante-el-ordenador</w:t>
        </w:r>
      </w:hyperlink>
    </w:p>
    <w:p w14:paraId="1CAB7623" w14:textId="77777777" w:rsidR="00026C8D" w:rsidRPr="00026C8D" w:rsidRDefault="00026C8D" w:rsidP="009805A0">
      <w:pPr>
        <w:spacing w:before="120" w:after="120" w:line="360" w:lineRule="auto"/>
        <w:ind w:left="709" w:hanging="709"/>
        <w:jc w:val="both"/>
        <w:rPr>
          <w:rFonts w:ascii="IBM Plex Sans Light" w:eastAsiaTheme="minorHAnsi" w:hAnsi="IBM Plex Sans Light" w:cstheme="minorBidi"/>
          <w:color w:val="1A1A1A"/>
          <w:lang w:val="en-US" w:eastAsia="en-US"/>
        </w:rPr>
      </w:pPr>
      <w:r w:rsidRPr="00026C8D">
        <w:rPr>
          <w:rFonts w:ascii="IBM Plex Sans Light" w:eastAsiaTheme="minorHAnsi" w:hAnsi="IBM Plex Sans Light" w:cstheme="minorBidi"/>
          <w:color w:val="1A1A1A"/>
          <w:lang w:val="en-US" w:eastAsia="en-US"/>
        </w:rPr>
        <w:t xml:space="preserve">Cheung, C., Bedford, R., </w:t>
      </w:r>
      <w:proofErr w:type="spellStart"/>
      <w:r w:rsidRPr="00026C8D">
        <w:rPr>
          <w:rFonts w:ascii="IBM Plex Sans Light" w:eastAsiaTheme="minorHAnsi" w:hAnsi="IBM Plex Sans Light" w:cstheme="minorBidi"/>
          <w:color w:val="1A1A1A"/>
          <w:lang w:val="en-US" w:eastAsia="en-US"/>
        </w:rPr>
        <w:t>Saez</w:t>
      </w:r>
      <w:proofErr w:type="spellEnd"/>
      <w:r w:rsidRPr="00026C8D">
        <w:rPr>
          <w:rFonts w:ascii="IBM Plex Sans Light" w:eastAsiaTheme="minorHAnsi" w:hAnsi="IBM Plex Sans Light" w:cstheme="minorBidi"/>
          <w:color w:val="1A1A1A"/>
          <w:lang w:val="en-US" w:eastAsia="en-US"/>
        </w:rPr>
        <w:t xml:space="preserve"> De </w:t>
      </w:r>
      <w:proofErr w:type="spellStart"/>
      <w:r w:rsidRPr="00026C8D">
        <w:rPr>
          <w:rFonts w:ascii="IBM Plex Sans Light" w:eastAsiaTheme="minorHAnsi" w:hAnsi="IBM Plex Sans Light" w:cstheme="minorBidi"/>
          <w:color w:val="1A1A1A"/>
          <w:lang w:val="en-US" w:eastAsia="en-US"/>
        </w:rPr>
        <w:t>Urabain</w:t>
      </w:r>
      <w:proofErr w:type="spellEnd"/>
      <w:r w:rsidRPr="00026C8D">
        <w:rPr>
          <w:rFonts w:ascii="IBM Plex Sans Light" w:eastAsiaTheme="minorHAnsi" w:hAnsi="IBM Plex Sans Light" w:cstheme="minorBidi"/>
          <w:color w:val="1A1A1A"/>
          <w:lang w:val="en-US" w:eastAsia="en-US"/>
        </w:rPr>
        <w:t xml:space="preserve">, I., Karmiloff-Smith, A., &amp; Smith, T. (2017). </w:t>
      </w:r>
      <w:r w:rsidRPr="000C6672">
        <w:rPr>
          <w:rFonts w:ascii="IBM Plex Sans Light" w:eastAsiaTheme="minorHAnsi" w:hAnsi="IBM Plex Sans Light" w:cstheme="minorBidi"/>
          <w:color w:val="1A1A1A"/>
          <w:lang w:val="en-US" w:eastAsia="en-US"/>
        </w:rPr>
        <w:t xml:space="preserve">Daily touchscreen use in infants and toddlers is associated with reduced sleep and delayed sleep onset. </w:t>
      </w:r>
      <w:r w:rsidRPr="00026C8D">
        <w:rPr>
          <w:rFonts w:ascii="IBM Plex Sans Light" w:eastAsiaTheme="minorHAnsi" w:hAnsi="IBM Plex Sans Light" w:cstheme="minorBidi"/>
          <w:i/>
          <w:iCs/>
          <w:color w:val="1A1A1A"/>
          <w:lang w:val="en-US" w:eastAsia="en-US"/>
        </w:rPr>
        <w:t>Scientific Reports, 7</w:t>
      </w:r>
      <w:r w:rsidRPr="00026C8D">
        <w:rPr>
          <w:rFonts w:ascii="IBM Plex Sans Light" w:eastAsiaTheme="minorHAnsi" w:hAnsi="IBM Plex Sans Light" w:cstheme="minorBidi"/>
          <w:color w:val="1A1A1A"/>
          <w:lang w:val="en-US" w:eastAsia="en-US"/>
        </w:rPr>
        <w:t>, 1-7. https://doi.org/10.1038/srep46104</w:t>
      </w:r>
    </w:p>
    <w:p w14:paraId="78DFD4E8" w14:textId="77777777" w:rsidR="00026C8D" w:rsidRPr="00E91D4A" w:rsidRDefault="00026C8D" w:rsidP="009805A0">
      <w:pPr>
        <w:spacing w:before="120" w:after="120" w:line="360" w:lineRule="auto"/>
        <w:ind w:left="709" w:hanging="709"/>
        <w:jc w:val="both"/>
        <w:rPr>
          <w:rFonts w:ascii="IBM Plex Sans Light" w:eastAsiaTheme="minorHAnsi" w:hAnsi="IBM Plex Sans Light" w:cstheme="minorBidi"/>
          <w:color w:val="1A1A1A"/>
          <w:lang w:val="en-US" w:eastAsia="en-US"/>
        </w:rPr>
      </w:pPr>
      <w:proofErr w:type="spellStart"/>
      <w:r w:rsidRPr="00026C8D">
        <w:rPr>
          <w:rFonts w:ascii="IBM Plex Sans Light" w:eastAsiaTheme="minorHAnsi" w:hAnsi="IBM Plex Sans Light" w:cstheme="minorBidi"/>
          <w:color w:val="1A1A1A"/>
          <w:lang w:val="en-US" w:eastAsia="en-US"/>
        </w:rPr>
        <w:t>Nagare</w:t>
      </w:r>
      <w:proofErr w:type="spellEnd"/>
      <w:r w:rsidRPr="00026C8D">
        <w:rPr>
          <w:rFonts w:ascii="IBM Plex Sans Light" w:eastAsiaTheme="minorHAnsi" w:hAnsi="IBM Plex Sans Light" w:cstheme="minorBidi"/>
          <w:color w:val="1A1A1A"/>
          <w:lang w:val="en-US" w:eastAsia="en-US"/>
        </w:rPr>
        <w:t xml:space="preserve"> R., </w:t>
      </w:r>
      <w:proofErr w:type="spellStart"/>
      <w:r w:rsidRPr="00026C8D">
        <w:rPr>
          <w:rFonts w:ascii="IBM Plex Sans Light" w:eastAsiaTheme="minorHAnsi" w:hAnsi="IBM Plex Sans Light" w:cstheme="minorBidi"/>
          <w:color w:val="1A1A1A"/>
          <w:lang w:val="en-US" w:eastAsia="en-US"/>
        </w:rPr>
        <w:t>Plitnick</w:t>
      </w:r>
      <w:proofErr w:type="spellEnd"/>
      <w:r w:rsidRPr="00026C8D">
        <w:rPr>
          <w:rFonts w:ascii="IBM Plex Sans Light" w:eastAsiaTheme="minorHAnsi" w:hAnsi="IBM Plex Sans Light" w:cstheme="minorBidi"/>
          <w:color w:val="1A1A1A"/>
          <w:lang w:val="en-US" w:eastAsia="en-US"/>
        </w:rPr>
        <w:t xml:space="preserve"> B., &amp; </w:t>
      </w:r>
      <w:proofErr w:type="spellStart"/>
      <w:r w:rsidRPr="00026C8D">
        <w:rPr>
          <w:rFonts w:ascii="IBM Plex Sans Light" w:eastAsiaTheme="minorHAnsi" w:hAnsi="IBM Plex Sans Light" w:cstheme="minorBidi"/>
          <w:color w:val="1A1A1A"/>
          <w:lang w:val="en-US" w:eastAsia="en-US"/>
        </w:rPr>
        <w:t>Figueiro</w:t>
      </w:r>
      <w:proofErr w:type="spellEnd"/>
      <w:r w:rsidRPr="00026C8D">
        <w:rPr>
          <w:rFonts w:ascii="IBM Plex Sans Light" w:eastAsiaTheme="minorHAnsi" w:hAnsi="IBM Plex Sans Light" w:cstheme="minorBidi"/>
          <w:color w:val="1A1A1A"/>
          <w:lang w:val="en-US" w:eastAsia="en-US"/>
        </w:rPr>
        <w:t xml:space="preserve"> M. (2019). </w:t>
      </w:r>
      <w:r w:rsidRPr="000C6672">
        <w:rPr>
          <w:rFonts w:ascii="IBM Plex Sans Light" w:eastAsiaTheme="minorHAnsi" w:hAnsi="IBM Plex Sans Light" w:cstheme="minorBidi"/>
          <w:color w:val="1A1A1A"/>
          <w:lang w:val="en-US" w:eastAsia="en-US"/>
        </w:rPr>
        <w:t xml:space="preserve">Effect of exposure duration and light spectra on nighttime melatonin suppression in adolescents and adults. </w:t>
      </w:r>
      <w:r w:rsidRPr="00E91D4A">
        <w:rPr>
          <w:rFonts w:ascii="IBM Plex Sans Light" w:eastAsiaTheme="minorHAnsi" w:hAnsi="IBM Plex Sans Light" w:cstheme="minorBidi"/>
          <w:i/>
          <w:iCs/>
          <w:color w:val="1A1A1A"/>
          <w:lang w:val="en-US" w:eastAsia="en-US"/>
        </w:rPr>
        <w:t>Lighting Research &amp; Technology, 51</w:t>
      </w:r>
      <w:r w:rsidRPr="00E91D4A">
        <w:rPr>
          <w:rFonts w:ascii="IBM Plex Sans Light" w:eastAsiaTheme="minorHAnsi" w:hAnsi="IBM Plex Sans Light" w:cstheme="minorBidi"/>
          <w:color w:val="1A1A1A"/>
          <w:lang w:val="en-US" w:eastAsia="en-US"/>
        </w:rPr>
        <w:t xml:space="preserve">(4), 530-543. </w:t>
      </w:r>
      <w:hyperlink r:id="rId37" w:history="1">
        <w:r w:rsidRPr="00E91D4A">
          <w:rPr>
            <w:rFonts w:ascii="IBM Plex Sans Light" w:eastAsiaTheme="minorHAnsi" w:hAnsi="IBM Plex Sans Light" w:cstheme="minorBidi"/>
            <w:color w:val="1A1A1A"/>
            <w:lang w:val="en-US" w:eastAsia="en-US"/>
          </w:rPr>
          <w:t>https://doi.org/10.1155/2021/2214971</w:t>
        </w:r>
      </w:hyperlink>
    </w:p>
    <w:p w14:paraId="3DF7D153" w14:textId="01290B7D" w:rsidR="00026C8D" w:rsidRPr="000964AA" w:rsidRDefault="00026C8D" w:rsidP="00026C8D">
      <w:pPr>
        <w:spacing w:before="120" w:after="120" w:line="360" w:lineRule="auto"/>
        <w:ind w:left="709" w:hanging="709"/>
        <w:jc w:val="both"/>
        <w:rPr>
          <w:rFonts w:ascii="IBM Plex Sans Light" w:eastAsiaTheme="minorHAnsi" w:hAnsi="IBM Plex Sans Light" w:cstheme="minorBidi"/>
          <w:color w:val="1A1A1A"/>
          <w:lang w:eastAsia="en-US"/>
        </w:rPr>
      </w:pPr>
      <w:proofErr w:type="spellStart"/>
      <w:r w:rsidRPr="00026C8D">
        <w:rPr>
          <w:rFonts w:ascii="IBM Plex Sans Light" w:eastAsiaTheme="minorHAnsi" w:hAnsi="IBM Plex Sans Light" w:cstheme="minorBidi"/>
          <w:color w:val="1A1A1A"/>
          <w:lang w:val="en-US" w:eastAsia="en-US"/>
        </w:rPr>
        <w:t>Pantallas</w:t>
      </w:r>
      <w:proofErr w:type="spellEnd"/>
      <w:r w:rsidRPr="00026C8D">
        <w:rPr>
          <w:rFonts w:ascii="IBM Plex Sans Light" w:eastAsiaTheme="minorHAnsi" w:hAnsi="IBM Plex Sans Light" w:cstheme="minorBidi"/>
          <w:color w:val="1A1A1A"/>
          <w:lang w:val="en-US" w:eastAsia="en-US"/>
        </w:rPr>
        <w:t xml:space="preserve"> amigas. </w:t>
      </w:r>
      <w:r w:rsidRPr="00E91D4A">
        <w:rPr>
          <w:rFonts w:ascii="IBM Plex Sans Light" w:eastAsiaTheme="minorHAnsi" w:hAnsi="IBM Plex Sans Light" w:cstheme="minorBidi"/>
          <w:color w:val="1A1A1A"/>
          <w:lang w:val="en-US" w:eastAsia="en-US"/>
        </w:rPr>
        <w:t>(</w:t>
      </w:r>
      <w:proofErr w:type="spellStart"/>
      <w:r w:rsidRPr="00E91D4A">
        <w:rPr>
          <w:rFonts w:ascii="IBM Plex Sans Light" w:eastAsiaTheme="minorHAnsi" w:hAnsi="IBM Plex Sans Light" w:cstheme="minorBidi"/>
          <w:color w:val="1A1A1A"/>
          <w:lang w:val="en-US" w:eastAsia="en-US"/>
        </w:rPr>
        <w:t>s.f</w:t>
      </w:r>
      <w:proofErr w:type="spellEnd"/>
      <w:r w:rsidRPr="00E91D4A">
        <w:rPr>
          <w:rFonts w:ascii="IBM Plex Sans Light" w:eastAsiaTheme="minorHAnsi" w:hAnsi="IBM Plex Sans Light" w:cstheme="minorBidi"/>
          <w:color w:val="1A1A1A"/>
          <w:lang w:val="en-US" w:eastAsia="en-US"/>
        </w:rPr>
        <w:t xml:space="preserve">). </w:t>
      </w:r>
      <w:r w:rsidRPr="00026C8D">
        <w:rPr>
          <w:rFonts w:ascii="IBM Plex Sans Light" w:eastAsiaTheme="minorHAnsi" w:hAnsi="IBM Plex Sans Light" w:cstheme="minorBidi"/>
          <w:i/>
          <w:iCs/>
          <w:color w:val="1A1A1A"/>
          <w:lang w:eastAsia="en-US"/>
        </w:rPr>
        <w:t>Por un uso seguro y saludable de internet, redes sociales, móviles y videojuegos por una ciudadanía digital responsable</w:t>
      </w:r>
      <w:r>
        <w:rPr>
          <w:rFonts w:ascii="IBM Plex Sans Light" w:eastAsiaTheme="minorHAnsi" w:hAnsi="IBM Plex Sans Light" w:cstheme="minorBidi"/>
          <w:color w:val="1A1A1A"/>
          <w:lang w:eastAsia="en-US"/>
        </w:rPr>
        <w:t xml:space="preserve">. </w:t>
      </w:r>
      <w:r w:rsidRPr="000964AA">
        <w:rPr>
          <w:rFonts w:ascii="IBM Plex Sans Light" w:eastAsiaTheme="minorHAnsi" w:hAnsi="IBM Plex Sans Light" w:cstheme="minorBidi"/>
          <w:color w:val="1A1A1A"/>
          <w:lang w:eastAsia="en-US"/>
        </w:rPr>
        <w:t>https://www.pantallasamigas.net</w:t>
      </w:r>
    </w:p>
    <w:p w14:paraId="0269B169" w14:textId="77777777" w:rsidR="00026C8D" w:rsidRPr="000964AA" w:rsidRDefault="00026C8D" w:rsidP="009805A0">
      <w:pPr>
        <w:spacing w:before="120" w:after="120" w:line="360" w:lineRule="auto"/>
        <w:ind w:left="709" w:hanging="709"/>
        <w:jc w:val="both"/>
        <w:rPr>
          <w:rFonts w:ascii="IBM Plex Sans Light" w:eastAsiaTheme="minorHAnsi" w:hAnsi="IBM Plex Sans Light" w:cstheme="minorBidi"/>
          <w:color w:val="1A1A1A"/>
          <w:lang w:eastAsia="en-US"/>
        </w:rPr>
      </w:pPr>
    </w:p>
    <w:p w14:paraId="02DD94FC" w14:textId="75EED7FB" w:rsidR="00FC3910" w:rsidRPr="000964AA" w:rsidRDefault="00FC3910" w:rsidP="009805A0">
      <w:pPr>
        <w:spacing w:before="120" w:after="120" w:line="360" w:lineRule="auto"/>
        <w:ind w:left="709" w:hanging="709"/>
        <w:jc w:val="both"/>
        <w:rPr>
          <w:rFonts w:ascii="IBM Plex Sans Light" w:eastAsiaTheme="minorHAnsi" w:hAnsi="IBM Plex Sans Light" w:cstheme="minorBidi"/>
          <w:color w:val="1A1A1A"/>
          <w:lang w:eastAsia="en-US"/>
        </w:rPr>
      </w:pPr>
    </w:p>
    <w:p w14:paraId="5371C4FE" w14:textId="77777777" w:rsidR="00FC3910" w:rsidRPr="00026C8D" w:rsidRDefault="00FC3910" w:rsidP="00F77DB7">
      <w:pPr>
        <w:spacing w:before="120" w:after="120" w:line="360" w:lineRule="auto"/>
        <w:jc w:val="both"/>
        <w:sectPr w:rsidR="00FC3910" w:rsidRPr="00026C8D" w:rsidSect="0054521B">
          <w:headerReference w:type="first" r:id="rId38"/>
          <w:footerReference w:type="first" r:id="rId39"/>
          <w:pgSz w:w="11906" w:h="16838"/>
          <w:pgMar w:top="1440" w:right="1077" w:bottom="1440" w:left="1077" w:header="709" w:footer="709" w:gutter="0"/>
          <w:pgNumType w:start="1"/>
          <w:cols w:space="708"/>
          <w:titlePg/>
          <w:docGrid w:linePitch="360"/>
        </w:sectPr>
      </w:pPr>
    </w:p>
    <w:p w14:paraId="4E9F2741" w14:textId="3BDD390F" w:rsidR="007B74DA" w:rsidRPr="00AE4762" w:rsidRDefault="00DF4DF5" w:rsidP="00400004">
      <w:pPr>
        <w:rPr>
          <w:sz w:val="26"/>
          <w:szCs w:val="22"/>
        </w:rPr>
      </w:pPr>
      <w:r>
        <w:rPr>
          <w:noProof/>
        </w:rPr>
        <w:lastRenderedPageBreak/>
        <mc:AlternateContent>
          <mc:Choice Requires="wps">
            <w:drawing>
              <wp:anchor distT="0" distB="0" distL="114300" distR="114300" simplePos="0" relativeHeight="251674624" behindDoc="0" locked="0" layoutInCell="1" allowOverlap="1" wp14:anchorId="61A837BD" wp14:editId="0D6F4540">
                <wp:simplePos x="0" y="0"/>
                <wp:positionH relativeFrom="margin">
                  <wp:posOffset>4707255</wp:posOffset>
                </wp:positionH>
                <wp:positionV relativeFrom="paragraph">
                  <wp:posOffset>8488045</wp:posOffset>
                </wp:positionV>
                <wp:extent cx="1350645" cy="371475"/>
                <wp:effectExtent l="0" t="0" r="0" b="0"/>
                <wp:wrapThrough wrapText="bothSides">
                  <wp:wrapPolygon edited="0">
                    <wp:start x="914" y="0"/>
                    <wp:lineTo x="914" y="19938"/>
                    <wp:lineTo x="20412" y="19938"/>
                    <wp:lineTo x="20412" y="0"/>
                    <wp:lineTo x="914" y="0"/>
                  </wp:wrapPolygon>
                </wp:wrapThrough>
                <wp:docPr id="10" name="Cuadro de texto 10"/>
                <wp:cNvGraphicFramePr/>
                <a:graphic xmlns:a="http://schemas.openxmlformats.org/drawingml/2006/main">
                  <a:graphicData uri="http://schemas.microsoft.com/office/word/2010/wordprocessingShape">
                    <wps:wsp>
                      <wps:cNvSpPr txBox="1"/>
                      <wps:spPr>
                        <a:xfrm>
                          <a:off x="0" y="0"/>
                          <a:ext cx="1350645" cy="371475"/>
                        </a:xfrm>
                        <a:prstGeom prst="rect">
                          <a:avLst/>
                        </a:prstGeom>
                        <a:noFill/>
                        <a:ln w="6350">
                          <a:noFill/>
                        </a:ln>
                      </wps:spPr>
                      <wps:txbx>
                        <w:txbxContent>
                          <w:p w14:paraId="41F2BC49" w14:textId="77777777" w:rsidR="00AE4762" w:rsidRPr="00CB25BC" w:rsidRDefault="00AE4762" w:rsidP="00CB25BC">
                            <w:pPr>
                              <w:pStyle w:val="ProDigital"/>
                            </w:pPr>
                            <w:r w:rsidRPr="00CB25BC">
                              <w:t>#ProDigital</w:t>
                            </w:r>
                          </w:p>
                          <w:p w14:paraId="182E0E0B" w14:textId="77777777" w:rsidR="00AE4762" w:rsidRPr="00CB25BC" w:rsidRDefault="00AE4762" w:rsidP="00CB25BC">
                            <w:pPr>
                              <w:pStyle w:val="ProDigital"/>
                            </w:pPr>
                          </w:p>
                          <w:p w14:paraId="39DD8773" w14:textId="77777777" w:rsidR="00AE4762" w:rsidRPr="00CB25BC" w:rsidRDefault="00AE4762" w:rsidP="00CB25BC">
                            <w:pPr>
                              <w:pStyle w:val="ProDigital"/>
                            </w:pPr>
                          </w:p>
                          <w:p w14:paraId="02A21D40" w14:textId="77777777" w:rsidR="00AE4762" w:rsidRPr="00CB25BC" w:rsidRDefault="00AE4762" w:rsidP="00CB25BC">
                            <w:pPr>
                              <w:pStyle w:val="ProDigital"/>
                            </w:pPr>
                          </w:p>
                          <w:p w14:paraId="2048C4E4" w14:textId="77777777" w:rsidR="00AE4762" w:rsidRPr="00CB25BC" w:rsidRDefault="00AE4762" w:rsidP="00CB25BC">
                            <w:pPr>
                              <w:pStyle w:val="ProDigital"/>
                            </w:pPr>
                          </w:p>
                          <w:p w14:paraId="22B631DA" w14:textId="77777777" w:rsidR="00AE4762" w:rsidRPr="00CB25BC" w:rsidRDefault="00AE4762" w:rsidP="00CB25BC">
                            <w:pPr>
                              <w:pStyle w:val="ProDigital"/>
                            </w:pPr>
                          </w:p>
                          <w:p w14:paraId="42A34C91" w14:textId="77777777" w:rsidR="00AE4762" w:rsidRPr="00CB25BC" w:rsidRDefault="00AE4762" w:rsidP="00CB25BC">
                            <w:pPr>
                              <w:pStyle w:val="ProDigit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837BD" id="Cuadro de texto 10" o:spid="_x0000_s1029" type="#_x0000_t202" style="position:absolute;margin-left:370.65pt;margin-top:668.35pt;width:106.35pt;height:29.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" filled="f" stroked="f" strokeweight=".5pt">
                <v:textbox>
                  <w:txbxContent>
                    <w:p w14:paraId="41F2BC49" w14:textId="77777777" w:rsidR="00AE4762" w:rsidRPr="00CB25BC" w:rsidRDefault="00AE4762" w:rsidP="00CB25BC">
                      <w:pPr>
                        <w:pStyle w:val="ProDigital"/>
                      </w:pPr>
                      <w:r w:rsidRPr="00CB25BC">
                        <w:t>#ProDigital</w:t>
                      </w:r>
                    </w:p>
                    <w:p w14:paraId="182E0E0B" w14:textId="77777777" w:rsidR="00AE4762" w:rsidRPr="00CB25BC" w:rsidRDefault="00AE4762" w:rsidP="00CB25BC">
                      <w:pPr>
                        <w:pStyle w:val="ProDigital"/>
                      </w:pPr>
                    </w:p>
                    <w:p w14:paraId="39DD8773" w14:textId="77777777" w:rsidR="00AE4762" w:rsidRPr="00CB25BC" w:rsidRDefault="00AE4762" w:rsidP="00CB25BC">
                      <w:pPr>
                        <w:pStyle w:val="ProDigital"/>
                      </w:pPr>
                    </w:p>
                    <w:p w14:paraId="02A21D40" w14:textId="77777777" w:rsidR="00AE4762" w:rsidRPr="00CB25BC" w:rsidRDefault="00AE4762" w:rsidP="00CB25BC">
                      <w:pPr>
                        <w:pStyle w:val="ProDigital"/>
                      </w:pPr>
                    </w:p>
                    <w:p w14:paraId="2048C4E4" w14:textId="77777777" w:rsidR="00AE4762" w:rsidRPr="00CB25BC" w:rsidRDefault="00AE4762" w:rsidP="00CB25BC">
                      <w:pPr>
                        <w:pStyle w:val="ProDigital"/>
                      </w:pPr>
                    </w:p>
                    <w:p w14:paraId="22B631DA" w14:textId="77777777" w:rsidR="00AE4762" w:rsidRPr="00CB25BC" w:rsidRDefault="00AE4762" w:rsidP="00CB25BC">
                      <w:pPr>
                        <w:pStyle w:val="ProDigital"/>
                      </w:pPr>
                    </w:p>
                    <w:p w14:paraId="42A34C91" w14:textId="77777777" w:rsidR="00AE4762" w:rsidRPr="00CB25BC" w:rsidRDefault="00AE4762" w:rsidP="00CB25BC">
                      <w:pPr>
                        <w:pStyle w:val="ProDigital"/>
                      </w:pPr>
                    </w:p>
                  </w:txbxContent>
                </v:textbox>
                <w10:wrap type="through" anchorx="margin"/>
              </v:shape>
            </w:pict>
          </mc:Fallback>
        </mc:AlternateContent>
      </w:r>
      <w:r w:rsidR="00AE4762" w:rsidRPr="00BF540C">
        <w:rPr>
          <w:rFonts w:ascii="IBM Plex Sans SemiBold" w:hAnsi="IBM Plex Sans SemiBold"/>
          <w:b/>
          <w:bCs/>
          <w:noProof/>
        </w:rPr>
        <w:drawing>
          <wp:anchor distT="0" distB="0" distL="114300" distR="114300" simplePos="0" relativeHeight="251675648" behindDoc="0" locked="0" layoutInCell="1" allowOverlap="1" wp14:anchorId="00C057D5" wp14:editId="3501057A">
            <wp:simplePos x="0" y="0"/>
            <wp:positionH relativeFrom="margin">
              <wp:posOffset>216535</wp:posOffset>
            </wp:positionH>
            <wp:positionV relativeFrom="paragraph">
              <wp:posOffset>8460105</wp:posOffset>
            </wp:positionV>
            <wp:extent cx="1894205" cy="396240"/>
            <wp:effectExtent l="0" t="0" r="0" b="3810"/>
            <wp:wrapThrough wrapText="bothSides">
              <wp:wrapPolygon edited="0">
                <wp:start x="217" y="0"/>
                <wp:lineTo x="0" y="5192"/>
                <wp:lineTo x="0" y="20769"/>
                <wp:lineTo x="16510" y="20769"/>
                <wp:lineTo x="18247" y="18692"/>
                <wp:lineTo x="21289" y="8308"/>
                <wp:lineTo x="21289" y="0"/>
                <wp:lineTo x="217" y="0"/>
              </wp:wrapPolygon>
            </wp:wrapThrough>
            <wp:docPr id="11" name="Imagen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205" cy="396240"/>
                    </a:xfrm>
                    <a:prstGeom prst="rect">
                      <a:avLst/>
                    </a:prstGeom>
                  </pic:spPr>
                </pic:pic>
              </a:graphicData>
            </a:graphic>
            <wp14:sizeRelH relativeFrom="margin">
              <wp14:pctWidth>0</wp14:pctWidth>
            </wp14:sizeRelH>
            <wp14:sizeRelV relativeFrom="margin">
              <wp14:pctHeight>0</wp14:pctHeight>
            </wp14:sizeRelV>
          </wp:anchor>
        </w:drawing>
      </w:r>
      <w:r w:rsidR="00AE4762" w:rsidRPr="00563177">
        <w:rPr>
          <w:noProof/>
        </w:rPr>
        <mc:AlternateContent>
          <mc:Choice Requires="wps">
            <w:drawing>
              <wp:anchor distT="0" distB="0" distL="114300" distR="114300" simplePos="0" relativeHeight="251665408" behindDoc="1" locked="0" layoutInCell="1" allowOverlap="1" wp14:anchorId="1C0D619A" wp14:editId="5DCE015F">
                <wp:simplePos x="0" y="0"/>
                <wp:positionH relativeFrom="page">
                  <wp:posOffset>0</wp:posOffset>
                </wp:positionH>
                <wp:positionV relativeFrom="paragraph">
                  <wp:posOffset>-901700</wp:posOffset>
                </wp:positionV>
                <wp:extent cx="7654925" cy="13889355"/>
                <wp:effectExtent l="0" t="0" r="15875" b="17145"/>
                <wp:wrapNone/>
                <wp:docPr id="28" name="Rectángulo 28"/>
                <wp:cNvGraphicFramePr/>
                <a:graphic xmlns:a="http://schemas.openxmlformats.org/drawingml/2006/main">
                  <a:graphicData uri="http://schemas.microsoft.com/office/word/2010/wordprocessingShape">
                    <wps:wsp>
                      <wps:cNvSpPr/>
                      <wps:spPr>
                        <a:xfrm>
                          <a:off x="0" y="0"/>
                          <a:ext cx="7654925" cy="13889355"/>
                        </a:xfrm>
                        <a:prstGeom prst="rect">
                          <a:avLst/>
                        </a:prstGeom>
                        <a:solidFill>
                          <a:srgbClr val="0038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CD477" id="Rectángulo 28" o:spid="_x0000_s1026" style="position:absolute;margin-left:0;margin-top:-71pt;width:602.75pt;height:1093.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" fillcolor="#003864" strokecolor="#1f3763 [1604]" strokeweight="1pt">
                <w10:wrap anchorx="page"/>
              </v:rect>
            </w:pict>
          </mc:Fallback>
        </mc:AlternateContent>
      </w:r>
    </w:p>
    <w:sectPr w:rsidR="007B74DA" w:rsidRPr="00AE4762" w:rsidSect="00A5191B">
      <w:footerReference w:type="first" r:id="rId40"/>
      <w:pgSz w:w="11906" w:h="16838"/>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9810" w14:textId="77777777" w:rsidR="00684046" w:rsidRDefault="00684046" w:rsidP="00400004">
      <w:r>
        <w:separator/>
      </w:r>
    </w:p>
  </w:endnote>
  <w:endnote w:type="continuationSeparator" w:id="0">
    <w:p w14:paraId="45312C5C" w14:textId="77777777" w:rsidR="00684046" w:rsidRDefault="00684046" w:rsidP="0040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BM Plex Sans Light">
    <w:panose1 w:val="020B0403050203000203"/>
    <w:charset w:val="00"/>
    <w:family w:val="swiss"/>
    <w:pitch w:val="variable"/>
    <w:sig w:usb0="A00002EF" w:usb1="5000207B" w:usb2="00000000" w:usb3="00000000" w:csb0="0000019F" w:csb1="00000000"/>
  </w:font>
  <w:font w:name="Calibri">
    <w:panose1 w:val="020F0502020204030204"/>
    <w:charset w:val="00"/>
    <w:family w:val="swiss"/>
    <w:pitch w:val="variable"/>
    <w:sig w:usb0="E0002AFF" w:usb1="C0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DAF3" w14:textId="77777777" w:rsidR="000C1CE9" w:rsidRPr="000E3445" w:rsidRDefault="000C1CE9" w:rsidP="00400004">
    <w:pPr>
      <w:pStyle w:val="Piedepgina"/>
    </w:pPr>
  </w:p>
  <w:tbl>
    <w:tblPr>
      <w:tblStyle w:val="Tablaconcuadrcula"/>
      <w:tblW w:w="0" w:type="auto"/>
      <w:tblLook w:val="04A0" w:firstRow="1" w:lastRow="0" w:firstColumn="1" w:lastColumn="0" w:noHBand="0" w:noVBand="1"/>
    </w:tblPr>
    <w:tblGrid>
      <w:gridCol w:w="4531"/>
      <w:gridCol w:w="4539"/>
    </w:tblGrid>
    <w:tr w:rsidR="000C1CE9" w14:paraId="564AA213" w14:textId="77777777" w:rsidTr="000C1CE9">
      <w:tc>
        <w:tcPr>
          <w:tcW w:w="4871" w:type="dxa"/>
          <w:tcBorders>
            <w:top w:val="nil"/>
            <w:left w:val="nil"/>
            <w:bottom w:val="nil"/>
            <w:right w:val="nil"/>
          </w:tcBorders>
        </w:tcPr>
        <w:p w14:paraId="7A625B83" w14:textId="77777777" w:rsidR="000C1CE9" w:rsidRPr="00047F88" w:rsidRDefault="000C1CE9" w:rsidP="00400004">
          <w:pPr>
            <w:pStyle w:val="Piedepgina"/>
          </w:pPr>
        </w:p>
      </w:tc>
      <w:tc>
        <w:tcPr>
          <w:tcW w:w="4871" w:type="dxa"/>
          <w:tcBorders>
            <w:top w:val="nil"/>
            <w:left w:val="nil"/>
            <w:bottom w:val="nil"/>
            <w:right w:val="nil"/>
          </w:tcBorders>
        </w:tcPr>
        <w:sdt>
          <w:sdtPr>
            <w:id w:val="-2039799089"/>
            <w:docPartObj>
              <w:docPartGallery w:val="Page Numbers (Bottom of Page)"/>
              <w:docPartUnique/>
            </w:docPartObj>
          </w:sdtPr>
          <w:sdtContent>
            <w:p w14:paraId="2A5DBC7C" w14:textId="77777777" w:rsidR="000C1CE9" w:rsidRDefault="000C1CE9" w:rsidP="00400004">
              <w:pPr>
                <w:pStyle w:val="Piedepgina"/>
              </w:pPr>
              <w:r w:rsidRPr="00047F88">
                <w:fldChar w:fldCharType="begin"/>
              </w:r>
              <w:r w:rsidRPr="00047F88">
                <w:instrText>PAGE   \* MERGEFORMAT</w:instrText>
              </w:r>
              <w:r w:rsidRPr="00047F88">
                <w:fldChar w:fldCharType="separate"/>
              </w:r>
              <w:r w:rsidRPr="00047F88">
                <w:t>1</w:t>
              </w:r>
              <w:r w:rsidRPr="00047F88">
                <w:fldChar w:fldCharType="end"/>
              </w:r>
            </w:p>
          </w:sdtContent>
        </w:sdt>
        <w:p w14:paraId="69149951" w14:textId="77777777" w:rsidR="000C1CE9" w:rsidRDefault="000C1CE9" w:rsidP="00400004">
          <w:pPr>
            <w:pStyle w:val="Piedepgina"/>
          </w:pPr>
        </w:p>
      </w:tc>
    </w:tr>
  </w:tbl>
  <w:p w14:paraId="08389117" w14:textId="77777777" w:rsidR="00C41505" w:rsidRPr="000E3445" w:rsidRDefault="00C41505" w:rsidP="004000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51B6" w14:textId="77777777" w:rsidR="00A5191B" w:rsidRDefault="00000000" w:rsidP="00400004">
    <w:pPr>
      <w:pStyle w:val="Piedepgina"/>
    </w:pPr>
    <w:sdt>
      <w:sdtPr>
        <w:id w:val="969400743"/>
        <w:temporary/>
        <w:showingPlcHdr/>
        <w15:appearance w15:val="hidden"/>
      </w:sdtPr>
      <w:sdtContent>
        <w:r w:rsidR="00AC1A1C">
          <w:t>[Escriba aquí]</w:t>
        </w:r>
      </w:sdtContent>
    </w:sdt>
    <w:r w:rsidR="00AC1A1C">
      <w:ptab w:relativeTo="margin" w:alignment="center" w:leader="none"/>
    </w:r>
    <w:sdt>
      <w:sdtPr>
        <w:id w:val="969400748"/>
        <w:temporary/>
        <w:showingPlcHdr/>
        <w15:appearance w15:val="hidden"/>
      </w:sdtPr>
      <w:sdtContent>
        <w:r w:rsidR="00AC1A1C">
          <w:t>[Escriba aquí]</w:t>
        </w:r>
      </w:sdtContent>
    </w:sdt>
    <w:r w:rsidR="00AC1A1C">
      <w:ptab w:relativeTo="margin" w:alignment="right" w:leader="none"/>
    </w:r>
    <w:sdt>
      <w:sdtPr>
        <w:id w:val="969400753"/>
        <w:temporary/>
        <w:showingPlcHdr/>
        <w15:appearance w15:val="hidden"/>
      </w:sdtPr>
      <w:sdtContent>
        <w:r w:rsidR="00AC1A1C">
          <w:t>[Escriba aquí]</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5316" w14:textId="77777777" w:rsidR="00720413" w:rsidRDefault="00720413" w:rsidP="0040000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7212454"/>
      <w:docPartObj>
        <w:docPartGallery w:val="Page Numbers (Bottom of Page)"/>
        <w:docPartUnique/>
      </w:docPartObj>
    </w:sdtPr>
    <w:sdtContent>
      <w:p w14:paraId="0DDBEB1A" w14:textId="77777777" w:rsidR="0054521B" w:rsidRDefault="0054521B" w:rsidP="0079219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0</w:t>
        </w:r>
        <w:r>
          <w:rPr>
            <w:rStyle w:val="Nmerodepgina"/>
          </w:rPr>
          <w:fldChar w:fldCharType="end"/>
        </w:r>
      </w:p>
    </w:sdtContent>
  </w:sdt>
  <w:p w14:paraId="48D6F12D" w14:textId="77777777" w:rsidR="0054521B" w:rsidRDefault="0054521B" w:rsidP="0054521B">
    <w:pPr>
      <w:pStyle w:val="Piedepgin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39737638"/>
      <w:docPartObj>
        <w:docPartGallery w:val="Page Numbers (Bottom of Page)"/>
        <w:docPartUnique/>
      </w:docPartObj>
    </w:sdtPr>
    <w:sdtContent>
      <w:p w14:paraId="0BF93704" w14:textId="77777777" w:rsidR="0054521B" w:rsidRDefault="0054521B" w:rsidP="0079219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0</w:t>
        </w:r>
        <w:r>
          <w:rPr>
            <w:rStyle w:val="Nmerodepgina"/>
          </w:rPr>
          <w:fldChar w:fldCharType="end"/>
        </w:r>
      </w:p>
    </w:sdtContent>
  </w:sdt>
  <w:p w14:paraId="72C04108" w14:textId="77777777" w:rsidR="0054521B" w:rsidRDefault="0054521B" w:rsidP="0054521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1F88" w14:textId="77777777" w:rsidR="00684046" w:rsidRDefault="00684046" w:rsidP="00400004">
      <w:r>
        <w:separator/>
      </w:r>
    </w:p>
  </w:footnote>
  <w:footnote w:type="continuationSeparator" w:id="0">
    <w:p w14:paraId="338D11C2" w14:textId="77777777" w:rsidR="00684046" w:rsidRDefault="00684046" w:rsidP="00400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FFF6" w14:textId="77777777" w:rsidR="0054521B" w:rsidRDefault="005452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424"/>
    <w:multiLevelType w:val="multilevel"/>
    <w:tmpl w:val="D246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8768C"/>
    <w:multiLevelType w:val="hybridMultilevel"/>
    <w:tmpl w:val="8DC082CC"/>
    <w:lvl w:ilvl="0" w:tplc="22440DFE">
      <w:start w:val="2"/>
      <w:numFmt w:val="bullet"/>
      <w:lvlText w:val="-"/>
      <w:lvlJc w:val="left"/>
      <w:pPr>
        <w:ind w:left="720" w:hanging="360"/>
      </w:pPr>
      <w:rPr>
        <w:rFonts w:ascii="IBM Plex Sans Light" w:eastAsiaTheme="minorHAnsi" w:hAnsi="IBM Plex Sans Light" w:cstheme="minorBidi"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523BF8"/>
    <w:multiLevelType w:val="hybridMultilevel"/>
    <w:tmpl w:val="ABF8DE3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0508DA"/>
    <w:multiLevelType w:val="multilevel"/>
    <w:tmpl w:val="759A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C01C2"/>
    <w:multiLevelType w:val="multilevel"/>
    <w:tmpl w:val="43BA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B56CB"/>
    <w:multiLevelType w:val="hybridMultilevel"/>
    <w:tmpl w:val="086462AA"/>
    <w:lvl w:ilvl="0" w:tplc="383E2BC0">
      <w:start w:val="1"/>
      <w:numFmt w:val="bullet"/>
      <w:lvlText w:val=""/>
      <w:lvlJc w:val="left"/>
      <w:pPr>
        <w:ind w:left="1119"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A70BDF"/>
    <w:multiLevelType w:val="multilevel"/>
    <w:tmpl w:val="5D5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14E3D"/>
    <w:multiLevelType w:val="hybridMultilevel"/>
    <w:tmpl w:val="79D0B51C"/>
    <w:lvl w:ilvl="0" w:tplc="70249E82">
      <w:start w:val="1"/>
      <w:numFmt w:val="decimal"/>
      <w:lvlText w:val="%1)"/>
      <w:lvlJc w:val="left"/>
      <w:pPr>
        <w:tabs>
          <w:tab w:val="num" w:pos="720"/>
        </w:tabs>
        <w:ind w:left="720" w:hanging="360"/>
      </w:pPr>
    </w:lvl>
    <w:lvl w:ilvl="1" w:tplc="62E0A08E" w:tentative="1">
      <w:start w:val="1"/>
      <w:numFmt w:val="decimal"/>
      <w:lvlText w:val="%2)"/>
      <w:lvlJc w:val="left"/>
      <w:pPr>
        <w:tabs>
          <w:tab w:val="num" w:pos="1440"/>
        </w:tabs>
        <w:ind w:left="1440" w:hanging="360"/>
      </w:pPr>
    </w:lvl>
    <w:lvl w:ilvl="2" w:tplc="02E209AC" w:tentative="1">
      <w:start w:val="1"/>
      <w:numFmt w:val="decimal"/>
      <w:lvlText w:val="%3)"/>
      <w:lvlJc w:val="left"/>
      <w:pPr>
        <w:tabs>
          <w:tab w:val="num" w:pos="2160"/>
        </w:tabs>
        <w:ind w:left="2160" w:hanging="360"/>
      </w:pPr>
    </w:lvl>
    <w:lvl w:ilvl="3" w:tplc="77E04E70" w:tentative="1">
      <w:start w:val="1"/>
      <w:numFmt w:val="decimal"/>
      <w:lvlText w:val="%4)"/>
      <w:lvlJc w:val="left"/>
      <w:pPr>
        <w:tabs>
          <w:tab w:val="num" w:pos="2880"/>
        </w:tabs>
        <w:ind w:left="2880" w:hanging="360"/>
      </w:pPr>
    </w:lvl>
    <w:lvl w:ilvl="4" w:tplc="A21458F6" w:tentative="1">
      <w:start w:val="1"/>
      <w:numFmt w:val="decimal"/>
      <w:lvlText w:val="%5)"/>
      <w:lvlJc w:val="left"/>
      <w:pPr>
        <w:tabs>
          <w:tab w:val="num" w:pos="3600"/>
        </w:tabs>
        <w:ind w:left="3600" w:hanging="360"/>
      </w:pPr>
    </w:lvl>
    <w:lvl w:ilvl="5" w:tplc="533EF422" w:tentative="1">
      <w:start w:val="1"/>
      <w:numFmt w:val="decimal"/>
      <w:lvlText w:val="%6)"/>
      <w:lvlJc w:val="left"/>
      <w:pPr>
        <w:tabs>
          <w:tab w:val="num" w:pos="4320"/>
        </w:tabs>
        <w:ind w:left="4320" w:hanging="360"/>
      </w:pPr>
    </w:lvl>
    <w:lvl w:ilvl="6" w:tplc="4C6C2AE6" w:tentative="1">
      <w:start w:val="1"/>
      <w:numFmt w:val="decimal"/>
      <w:lvlText w:val="%7)"/>
      <w:lvlJc w:val="left"/>
      <w:pPr>
        <w:tabs>
          <w:tab w:val="num" w:pos="5040"/>
        </w:tabs>
        <w:ind w:left="5040" w:hanging="360"/>
      </w:pPr>
    </w:lvl>
    <w:lvl w:ilvl="7" w:tplc="32184B26" w:tentative="1">
      <w:start w:val="1"/>
      <w:numFmt w:val="decimal"/>
      <w:lvlText w:val="%8)"/>
      <w:lvlJc w:val="left"/>
      <w:pPr>
        <w:tabs>
          <w:tab w:val="num" w:pos="5760"/>
        </w:tabs>
        <w:ind w:left="5760" w:hanging="360"/>
      </w:pPr>
    </w:lvl>
    <w:lvl w:ilvl="8" w:tplc="621AEE82" w:tentative="1">
      <w:start w:val="1"/>
      <w:numFmt w:val="decimal"/>
      <w:lvlText w:val="%9)"/>
      <w:lvlJc w:val="left"/>
      <w:pPr>
        <w:tabs>
          <w:tab w:val="num" w:pos="6480"/>
        </w:tabs>
        <w:ind w:left="6480" w:hanging="360"/>
      </w:pPr>
    </w:lvl>
  </w:abstractNum>
  <w:abstractNum w:abstractNumId="8" w15:restartNumberingAfterBreak="0">
    <w:nsid w:val="298C1557"/>
    <w:multiLevelType w:val="multilevel"/>
    <w:tmpl w:val="D76C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233ECB"/>
    <w:multiLevelType w:val="multilevel"/>
    <w:tmpl w:val="691E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937FD"/>
    <w:multiLevelType w:val="multilevel"/>
    <w:tmpl w:val="2E3E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748DB"/>
    <w:multiLevelType w:val="hybridMultilevel"/>
    <w:tmpl w:val="BA5E4A8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FDE7909"/>
    <w:multiLevelType w:val="multilevel"/>
    <w:tmpl w:val="637A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40119"/>
    <w:multiLevelType w:val="multilevel"/>
    <w:tmpl w:val="B77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A20CFD"/>
    <w:multiLevelType w:val="multilevel"/>
    <w:tmpl w:val="CF0E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C56A4"/>
    <w:multiLevelType w:val="multilevel"/>
    <w:tmpl w:val="2ADC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23215"/>
    <w:multiLevelType w:val="multilevel"/>
    <w:tmpl w:val="10587E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9F2E08"/>
    <w:multiLevelType w:val="multilevel"/>
    <w:tmpl w:val="3C5C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B59CA"/>
    <w:multiLevelType w:val="hybridMultilevel"/>
    <w:tmpl w:val="ECF06078"/>
    <w:lvl w:ilvl="0" w:tplc="782A82C6">
      <w:start w:val="1"/>
      <w:numFmt w:val="decimal"/>
      <w:lvlText w:val="%1)"/>
      <w:lvlJc w:val="left"/>
      <w:pPr>
        <w:tabs>
          <w:tab w:val="num" w:pos="720"/>
        </w:tabs>
        <w:ind w:left="720" w:hanging="360"/>
      </w:pPr>
    </w:lvl>
    <w:lvl w:ilvl="1" w:tplc="82965050" w:tentative="1">
      <w:start w:val="1"/>
      <w:numFmt w:val="decimal"/>
      <w:lvlText w:val="%2)"/>
      <w:lvlJc w:val="left"/>
      <w:pPr>
        <w:tabs>
          <w:tab w:val="num" w:pos="1440"/>
        </w:tabs>
        <w:ind w:left="1440" w:hanging="360"/>
      </w:pPr>
    </w:lvl>
    <w:lvl w:ilvl="2" w:tplc="9E00D484" w:tentative="1">
      <w:start w:val="1"/>
      <w:numFmt w:val="decimal"/>
      <w:lvlText w:val="%3)"/>
      <w:lvlJc w:val="left"/>
      <w:pPr>
        <w:tabs>
          <w:tab w:val="num" w:pos="2160"/>
        </w:tabs>
        <w:ind w:left="2160" w:hanging="360"/>
      </w:pPr>
    </w:lvl>
    <w:lvl w:ilvl="3" w:tplc="4AA4F400" w:tentative="1">
      <w:start w:val="1"/>
      <w:numFmt w:val="decimal"/>
      <w:lvlText w:val="%4)"/>
      <w:lvlJc w:val="left"/>
      <w:pPr>
        <w:tabs>
          <w:tab w:val="num" w:pos="2880"/>
        </w:tabs>
        <w:ind w:left="2880" w:hanging="360"/>
      </w:pPr>
    </w:lvl>
    <w:lvl w:ilvl="4" w:tplc="3B06D970" w:tentative="1">
      <w:start w:val="1"/>
      <w:numFmt w:val="decimal"/>
      <w:lvlText w:val="%5)"/>
      <w:lvlJc w:val="left"/>
      <w:pPr>
        <w:tabs>
          <w:tab w:val="num" w:pos="3600"/>
        </w:tabs>
        <w:ind w:left="3600" w:hanging="360"/>
      </w:pPr>
    </w:lvl>
    <w:lvl w:ilvl="5" w:tplc="3FBA4B56" w:tentative="1">
      <w:start w:val="1"/>
      <w:numFmt w:val="decimal"/>
      <w:lvlText w:val="%6)"/>
      <w:lvlJc w:val="left"/>
      <w:pPr>
        <w:tabs>
          <w:tab w:val="num" w:pos="4320"/>
        </w:tabs>
        <w:ind w:left="4320" w:hanging="360"/>
      </w:pPr>
    </w:lvl>
    <w:lvl w:ilvl="6" w:tplc="93F22EEE" w:tentative="1">
      <w:start w:val="1"/>
      <w:numFmt w:val="decimal"/>
      <w:lvlText w:val="%7)"/>
      <w:lvlJc w:val="left"/>
      <w:pPr>
        <w:tabs>
          <w:tab w:val="num" w:pos="5040"/>
        </w:tabs>
        <w:ind w:left="5040" w:hanging="360"/>
      </w:pPr>
    </w:lvl>
    <w:lvl w:ilvl="7" w:tplc="B2B41CE2" w:tentative="1">
      <w:start w:val="1"/>
      <w:numFmt w:val="decimal"/>
      <w:lvlText w:val="%8)"/>
      <w:lvlJc w:val="left"/>
      <w:pPr>
        <w:tabs>
          <w:tab w:val="num" w:pos="5760"/>
        </w:tabs>
        <w:ind w:left="5760" w:hanging="360"/>
      </w:pPr>
    </w:lvl>
    <w:lvl w:ilvl="8" w:tplc="88102EEE" w:tentative="1">
      <w:start w:val="1"/>
      <w:numFmt w:val="decimal"/>
      <w:lvlText w:val="%9)"/>
      <w:lvlJc w:val="left"/>
      <w:pPr>
        <w:tabs>
          <w:tab w:val="num" w:pos="6480"/>
        </w:tabs>
        <w:ind w:left="6480" w:hanging="360"/>
      </w:pPr>
    </w:lvl>
  </w:abstractNum>
  <w:abstractNum w:abstractNumId="19" w15:restartNumberingAfterBreak="0">
    <w:nsid w:val="67992C9E"/>
    <w:multiLevelType w:val="hybridMultilevel"/>
    <w:tmpl w:val="8E909562"/>
    <w:lvl w:ilvl="0" w:tplc="22440DFE">
      <w:start w:val="2"/>
      <w:numFmt w:val="bullet"/>
      <w:lvlText w:val="-"/>
      <w:lvlJc w:val="left"/>
      <w:pPr>
        <w:ind w:left="720" w:hanging="360"/>
      </w:pPr>
      <w:rPr>
        <w:rFonts w:ascii="IBM Plex Sans Light" w:eastAsiaTheme="minorHAnsi" w:hAnsi="IBM Plex Sans Light"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ADF49A9"/>
    <w:multiLevelType w:val="multilevel"/>
    <w:tmpl w:val="2C20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751D66"/>
    <w:multiLevelType w:val="multilevel"/>
    <w:tmpl w:val="F99C9A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6C3451"/>
    <w:multiLevelType w:val="hybridMultilevel"/>
    <w:tmpl w:val="AF783D5C"/>
    <w:lvl w:ilvl="0" w:tplc="22440DFE">
      <w:start w:val="2"/>
      <w:numFmt w:val="bullet"/>
      <w:lvlText w:val="-"/>
      <w:lvlJc w:val="left"/>
      <w:pPr>
        <w:ind w:left="720" w:hanging="360"/>
      </w:pPr>
      <w:rPr>
        <w:rFonts w:ascii="IBM Plex Sans Light" w:eastAsiaTheme="minorHAnsi" w:hAnsi="IBM Plex Sans Light"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53C5D19"/>
    <w:multiLevelType w:val="multilevel"/>
    <w:tmpl w:val="C4A0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069C3"/>
    <w:multiLevelType w:val="hybridMultilevel"/>
    <w:tmpl w:val="3B303192"/>
    <w:lvl w:ilvl="0" w:tplc="383E2BC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88D0E53"/>
    <w:multiLevelType w:val="multilevel"/>
    <w:tmpl w:val="5ACA4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F44592"/>
    <w:multiLevelType w:val="multilevel"/>
    <w:tmpl w:val="5DE6B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FE7FF6"/>
    <w:multiLevelType w:val="multilevel"/>
    <w:tmpl w:val="B27C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526324">
    <w:abstractNumId w:val="2"/>
  </w:num>
  <w:num w:numId="2" w16cid:durableId="32508708">
    <w:abstractNumId w:val="25"/>
  </w:num>
  <w:num w:numId="3" w16cid:durableId="1652975869">
    <w:abstractNumId w:val="19"/>
  </w:num>
  <w:num w:numId="4" w16cid:durableId="332807790">
    <w:abstractNumId w:val="21"/>
  </w:num>
  <w:num w:numId="5" w16cid:durableId="1851095087">
    <w:abstractNumId w:val="16"/>
  </w:num>
  <w:num w:numId="6" w16cid:durableId="966087494">
    <w:abstractNumId w:val="26"/>
  </w:num>
  <w:num w:numId="7" w16cid:durableId="762384351">
    <w:abstractNumId w:val="27"/>
  </w:num>
  <w:num w:numId="8" w16cid:durableId="1325281568">
    <w:abstractNumId w:val="9"/>
  </w:num>
  <w:num w:numId="9" w16cid:durableId="284697477">
    <w:abstractNumId w:val="10"/>
  </w:num>
  <w:num w:numId="10" w16cid:durableId="349529986">
    <w:abstractNumId w:val="15"/>
  </w:num>
  <w:num w:numId="11" w16cid:durableId="631330689">
    <w:abstractNumId w:val="20"/>
  </w:num>
  <w:num w:numId="12" w16cid:durableId="1124037217">
    <w:abstractNumId w:val="13"/>
  </w:num>
  <w:num w:numId="13" w16cid:durableId="617488041">
    <w:abstractNumId w:val="14"/>
  </w:num>
  <w:num w:numId="14" w16cid:durableId="296843746">
    <w:abstractNumId w:val="23"/>
  </w:num>
  <w:num w:numId="15" w16cid:durableId="4334759">
    <w:abstractNumId w:val="0"/>
  </w:num>
  <w:num w:numId="16" w16cid:durableId="22368684">
    <w:abstractNumId w:val="12"/>
  </w:num>
  <w:num w:numId="17" w16cid:durableId="385109506">
    <w:abstractNumId w:val="22"/>
  </w:num>
  <w:num w:numId="18" w16cid:durableId="1766460520">
    <w:abstractNumId w:val="5"/>
  </w:num>
  <w:num w:numId="19" w16cid:durableId="1667708590">
    <w:abstractNumId w:val="24"/>
  </w:num>
  <w:num w:numId="20" w16cid:durableId="1178274475">
    <w:abstractNumId w:val="8"/>
  </w:num>
  <w:num w:numId="21" w16cid:durableId="185096396">
    <w:abstractNumId w:val="6"/>
  </w:num>
  <w:num w:numId="22" w16cid:durableId="2070296776">
    <w:abstractNumId w:val="1"/>
  </w:num>
  <w:num w:numId="23" w16cid:durableId="1242713793">
    <w:abstractNumId w:val="17"/>
  </w:num>
  <w:num w:numId="24" w16cid:durableId="149895524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63567713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124730649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93998867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35654307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93392789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98299917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28450487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052119091">
    <w:abstractNumId w:val="3"/>
  </w:num>
  <w:num w:numId="33" w16cid:durableId="1626734840">
    <w:abstractNumId w:val="18"/>
  </w:num>
  <w:num w:numId="34" w16cid:durableId="1031303064">
    <w:abstractNumId w:val="7"/>
  </w:num>
  <w:num w:numId="35" w16cid:durableId="1377899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12"/>
    <w:rsid w:val="000022D6"/>
    <w:rsid w:val="000149CF"/>
    <w:rsid w:val="0002525C"/>
    <w:rsid w:val="00026C8D"/>
    <w:rsid w:val="00033B6B"/>
    <w:rsid w:val="00040A26"/>
    <w:rsid w:val="00047F88"/>
    <w:rsid w:val="000544C9"/>
    <w:rsid w:val="00057838"/>
    <w:rsid w:val="0009442A"/>
    <w:rsid w:val="000964AA"/>
    <w:rsid w:val="00097641"/>
    <w:rsid w:val="000A688D"/>
    <w:rsid w:val="000B18EA"/>
    <w:rsid w:val="000B25A8"/>
    <w:rsid w:val="000B4B3E"/>
    <w:rsid w:val="000B5A9F"/>
    <w:rsid w:val="000C1CE9"/>
    <w:rsid w:val="000C6672"/>
    <w:rsid w:val="000D063D"/>
    <w:rsid w:val="000D10D7"/>
    <w:rsid w:val="000D6C12"/>
    <w:rsid w:val="000E3445"/>
    <w:rsid w:val="001041E2"/>
    <w:rsid w:val="0010517D"/>
    <w:rsid w:val="001076A1"/>
    <w:rsid w:val="00113245"/>
    <w:rsid w:val="00116BD8"/>
    <w:rsid w:val="00157C53"/>
    <w:rsid w:val="001648CF"/>
    <w:rsid w:val="00172D82"/>
    <w:rsid w:val="00175F44"/>
    <w:rsid w:val="00182A46"/>
    <w:rsid w:val="00194056"/>
    <w:rsid w:val="001A20B0"/>
    <w:rsid w:val="001A63E7"/>
    <w:rsid w:val="001C57B1"/>
    <w:rsid w:val="001C66E1"/>
    <w:rsid w:val="001D7AFE"/>
    <w:rsid w:val="001E6C3E"/>
    <w:rsid w:val="001F00E0"/>
    <w:rsid w:val="00210595"/>
    <w:rsid w:val="00212144"/>
    <w:rsid w:val="002142C0"/>
    <w:rsid w:val="00217F48"/>
    <w:rsid w:val="00226AA6"/>
    <w:rsid w:val="00234818"/>
    <w:rsid w:val="00235707"/>
    <w:rsid w:val="00237B69"/>
    <w:rsid w:val="00252891"/>
    <w:rsid w:val="00256691"/>
    <w:rsid w:val="002622CD"/>
    <w:rsid w:val="00262507"/>
    <w:rsid w:val="00270684"/>
    <w:rsid w:val="002804C6"/>
    <w:rsid w:val="00290DD8"/>
    <w:rsid w:val="002A5F74"/>
    <w:rsid w:val="002A6DE4"/>
    <w:rsid w:val="002B2212"/>
    <w:rsid w:val="002B6110"/>
    <w:rsid w:val="002C722C"/>
    <w:rsid w:val="002D2F95"/>
    <w:rsid w:val="002D52DE"/>
    <w:rsid w:val="002E5F55"/>
    <w:rsid w:val="002F269B"/>
    <w:rsid w:val="003001CC"/>
    <w:rsid w:val="00327714"/>
    <w:rsid w:val="00352DA2"/>
    <w:rsid w:val="00384ED3"/>
    <w:rsid w:val="0038582C"/>
    <w:rsid w:val="003A6BA5"/>
    <w:rsid w:val="003B58B1"/>
    <w:rsid w:val="003D072F"/>
    <w:rsid w:val="003D2FEC"/>
    <w:rsid w:val="003F1EF5"/>
    <w:rsid w:val="003F6BCC"/>
    <w:rsid w:val="00400004"/>
    <w:rsid w:val="004037A8"/>
    <w:rsid w:val="00411387"/>
    <w:rsid w:val="0042237F"/>
    <w:rsid w:val="00430615"/>
    <w:rsid w:val="00431006"/>
    <w:rsid w:val="004312A9"/>
    <w:rsid w:val="004355FA"/>
    <w:rsid w:val="004372A4"/>
    <w:rsid w:val="00442D40"/>
    <w:rsid w:val="00446A5A"/>
    <w:rsid w:val="004476ED"/>
    <w:rsid w:val="00452348"/>
    <w:rsid w:val="00465C5D"/>
    <w:rsid w:val="00467D11"/>
    <w:rsid w:val="00495658"/>
    <w:rsid w:val="00497BD2"/>
    <w:rsid w:val="004B7332"/>
    <w:rsid w:val="004C0CCA"/>
    <w:rsid w:val="004E6B47"/>
    <w:rsid w:val="0050601F"/>
    <w:rsid w:val="005107AD"/>
    <w:rsid w:val="0051334A"/>
    <w:rsid w:val="0053702A"/>
    <w:rsid w:val="0054521B"/>
    <w:rsid w:val="005542DB"/>
    <w:rsid w:val="00562E6F"/>
    <w:rsid w:val="00562EF6"/>
    <w:rsid w:val="00563177"/>
    <w:rsid w:val="00570BA3"/>
    <w:rsid w:val="005775DB"/>
    <w:rsid w:val="005830B5"/>
    <w:rsid w:val="0059497D"/>
    <w:rsid w:val="005A4A5B"/>
    <w:rsid w:val="005A6080"/>
    <w:rsid w:val="005B003E"/>
    <w:rsid w:val="005B3F6A"/>
    <w:rsid w:val="005C4029"/>
    <w:rsid w:val="005E0581"/>
    <w:rsid w:val="005F330A"/>
    <w:rsid w:val="005F5EEC"/>
    <w:rsid w:val="0060334B"/>
    <w:rsid w:val="0060419E"/>
    <w:rsid w:val="006118E9"/>
    <w:rsid w:val="006422D0"/>
    <w:rsid w:val="00664783"/>
    <w:rsid w:val="00665BF2"/>
    <w:rsid w:val="006667C1"/>
    <w:rsid w:val="00684046"/>
    <w:rsid w:val="00685552"/>
    <w:rsid w:val="00695E93"/>
    <w:rsid w:val="00697A9F"/>
    <w:rsid w:val="006B277A"/>
    <w:rsid w:val="006B3538"/>
    <w:rsid w:val="006B68D6"/>
    <w:rsid w:val="006E49CD"/>
    <w:rsid w:val="006E5C5E"/>
    <w:rsid w:val="006E6411"/>
    <w:rsid w:val="006E7A90"/>
    <w:rsid w:val="00703000"/>
    <w:rsid w:val="0071090C"/>
    <w:rsid w:val="007116C2"/>
    <w:rsid w:val="007154C8"/>
    <w:rsid w:val="00720413"/>
    <w:rsid w:val="0072489A"/>
    <w:rsid w:val="0072769D"/>
    <w:rsid w:val="00733D7A"/>
    <w:rsid w:val="00743209"/>
    <w:rsid w:val="00756189"/>
    <w:rsid w:val="007764E7"/>
    <w:rsid w:val="00776B9C"/>
    <w:rsid w:val="007949D1"/>
    <w:rsid w:val="007A6D52"/>
    <w:rsid w:val="007A7539"/>
    <w:rsid w:val="007B5092"/>
    <w:rsid w:val="007B74DA"/>
    <w:rsid w:val="007C0B74"/>
    <w:rsid w:val="007C1F88"/>
    <w:rsid w:val="007C6495"/>
    <w:rsid w:val="007C7AAA"/>
    <w:rsid w:val="007D150B"/>
    <w:rsid w:val="007D7E97"/>
    <w:rsid w:val="007E7D89"/>
    <w:rsid w:val="007F382C"/>
    <w:rsid w:val="0080439E"/>
    <w:rsid w:val="00840493"/>
    <w:rsid w:val="00842D4A"/>
    <w:rsid w:val="008473B2"/>
    <w:rsid w:val="00852D38"/>
    <w:rsid w:val="00857D0B"/>
    <w:rsid w:val="00876880"/>
    <w:rsid w:val="00884EF8"/>
    <w:rsid w:val="008857D7"/>
    <w:rsid w:val="00886865"/>
    <w:rsid w:val="008957B8"/>
    <w:rsid w:val="008A2881"/>
    <w:rsid w:val="008A7B4D"/>
    <w:rsid w:val="008B228E"/>
    <w:rsid w:val="008B3BF3"/>
    <w:rsid w:val="008C0261"/>
    <w:rsid w:val="008C20A9"/>
    <w:rsid w:val="008C6D3B"/>
    <w:rsid w:val="008C6FB0"/>
    <w:rsid w:val="008C76A5"/>
    <w:rsid w:val="008D1575"/>
    <w:rsid w:val="008D37E4"/>
    <w:rsid w:val="008E4C66"/>
    <w:rsid w:val="008E7E2C"/>
    <w:rsid w:val="008F2446"/>
    <w:rsid w:val="009054CC"/>
    <w:rsid w:val="00917A16"/>
    <w:rsid w:val="00923754"/>
    <w:rsid w:val="0095131A"/>
    <w:rsid w:val="009562B9"/>
    <w:rsid w:val="00962453"/>
    <w:rsid w:val="009805A0"/>
    <w:rsid w:val="00982FCD"/>
    <w:rsid w:val="00990B12"/>
    <w:rsid w:val="009914DA"/>
    <w:rsid w:val="00992199"/>
    <w:rsid w:val="009958FD"/>
    <w:rsid w:val="00995D26"/>
    <w:rsid w:val="009B3F32"/>
    <w:rsid w:val="009B6606"/>
    <w:rsid w:val="009D1F0C"/>
    <w:rsid w:val="00A03247"/>
    <w:rsid w:val="00A106BA"/>
    <w:rsid w:val="00A13DDF"/>
    <w:rsid w:val="00A14392"/>
    <w:rsid w:val="00A16CDA"/>
    <w:rsid w:val="00A2298B"/>
    <w:rsid w:val="00A2651F"/>
    <w:rsid w:val="00A27538"/>
    <w:rsid w:val="00A2790A"/>
    <w:rsid w:val="00A316B5"/>
    <w:rsid w:val="00A34813"/>
    <w:rsid w:val="00A36544"/>
    <w:rsid w:val="00A5191B"/>
    <w:rsid w:val="00A87FDF"/>
    <w:rsid w:val="00AB015E"/>
    <w:rsid w:val="00AB4B64"/>
    <w:rsid w:val="00AB649D"/>
    <w:rsid w:val="00AC1A1C"/>
    <w:rsid w:val="00AC52C7"/>
    <w:rsid w:val="00AC6C17"/>
    <w:rsid w:val="00AD2D0C"/>
    <w:rsid w:val="00AE1647"/>
    <w:rsid w:val="00AE4762"/>
    <w:rsid w:val="00AF02CC"/>
    <w:rsid w:val="00AF4074"/>
    <w:rsid w:val="00B04941"/>
    <w:rsid w:val="00B1732A"/>
    <w:rsid w:val="00B229A4"/>
    <w:rsid w:val="00B26FDE"/>
    <w:rsid w:val="00B277B4"/>
    <w:rsid w:val="00B53EDE"/>
    <w:rsid w:val="00B57FEF"/>
    <w:rsid w:val="00B60B02"/>
    <w:rsid w:val="00B67E34"/>
    <w:rsid w:val="00B75D30"/>
    <w:rsid w:val="00B81C9A"/>
    <w:rsid w:val="00BB3986"/>
    <w:rsid w:val="00BC3FA8"/>
    <w:rsid w:val="00BD298E"/>
    <w:rsid w:val="00BE02D2"/>
    <w:rsid w:val="00BE2037"/>
    <w:rsid w:val="00BF475A"/>
    <w:rsid w:val="00BF540C"/>
    <w:rsid w:val="00C00EAA"/>
    <w:rsid w:val="00C04323"/>
    <w:rsid w:val="00C04D4E"/>
    <w:rsid w:val="00C05FAF"/>
    <w:rsid w:val="00C22143"/>
    <w:rsid w:val="00C239E5"/>
    <w:rsid w:val="00C40FD6"/>
    <w:rsid w:val="00C41505"/>
    <w:rsid w:val="00C51188"/>
    <w:rsid w:val="00C517D7"/>
    <w:rsid w:val="00C54EF1"/>
    <w:rsid w:val="00C56A41"/>
    <w:rsid w:val="00C60CDD"/>
    <w:rsid w:val="00C64B74"/>
    <w:rsid w:val="00C666A7"/>
    <w:rsid w:val="00C72AFD"/>
    <w:rsid w:val="00C76181"/>
    <w:rsid w:val="00C879C0"/>
    <w:rsid w:val="00CB25BC"/>
    <w:rsid w:val="00CC6FBD"/>
    <w:rsid w:val="00CE440E"/>
    <w:rsid w:val="00CF55E5"/>
    <w:rsid w:val="00D07712"/>
    <w:rsid w:val="00D225AC"/>
    <w:rsid w:val="00D26427"/>
    <w:rsid w:val="00D91ADC"/>
    <w:rsid w:val="00D91C45"/>
    <w:rsid w:val="00D92E0D"/>
    <w:rsid w:val="00DA2DD2"/>
    <w:rsid w:val="00DB51C9"/>
    <w:rsid w:val="00DC1A82"/>
    <w:rsid w:val="00DC1DFE"/>
    <w:rsid w:val="00DC3EB8"/>
    <w:rsid w:val="00DD29F4"/>
    <w:rsid w:val="00DE37CE"/>
    <w:rsid w:val="00DE6C15"/>
    <w:rsid w:val="00DE76B0"/>
    <w:rsid w:val="00DF4DF5"/>
    <w:rsid w:val="00E07620"/>
    <w:rsid w:val="00E115F9"/>
    <w:rsid w:val="00E12AFE"/>
    <w:rsid w:val="00E131F1"/>
    <w:rsid w:val="00E171C3"/>
    <w:rsid w:val="00E4250B"/>
    <w:rsid w:val="00E570D2"/>
    <w:rsid w:val="00E84254"/>
    <w:rsid w:val="00E84B84"/>
    <w:rsid w:val="00E91D4A"/>
    <w:rsid w:val="00ED283B"/>
    <w:rsid w:val="00ED3965"/>
    <w:rsid w:val="00EE3651"/>
    <w:rsid w:val="00EE72B1"/>
    <w:rsid w:val="00EF5EA9"/>
    <w:rsid w:val="00F06299"/>
    <w:rsid w:val="00F152D4"/>
    <w:rsid w:val="00F16EC4"/>
    <w:rsid w:val="00F20C1C"/>
    <w:rsid w:val="00F218E3"/>
    <w:rsid w:val="00F42305"/>
    <w:rsid w:val="00F509B9"/>
    <w:rsid w:val="00F64172"/>
    <w:rsid w:val="00F75BC1"/>
    <w:rsid w:val="00F77B2E"/>
    <w:rsid w:val="00F77DB7"/>
    <w:rsid w:val="00F9202E"/>
    <w:rsid w:val="00FA238B"/>
    <w:rsid w:val="00FA516E"/>
    <w:rsid w:val="00FA593F"/>
    <w:rsid w:val="00FC2451"/>
    <w:rsid w:val="00FC3910"/>
    <w:rsid w:val="00FC78B0"/>
    <w:rsid w:val="00FE206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E7D1B"/>
  <w15:chartTrackingRefBased/>
  <w15:docId w15:val="{1AED2CBA-20AD-044F-8D82-DB590D0C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DC3EB8"/>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F75BC1"/>
    <w:pPr>
      <w:keepNext/>
      <w:keepLines/>
      <w:spacing w:before="240"/>
      <w:outlineLvl w:val="0"/>
    </w:pPr>
    <w:rPr>
      <w:rFonts w:ascii="IBM Plex Sans" w:eastAsiaTheme="majorEastAsia" w:hAnsi="IBM Plex Sans" w:cstheme="majorBidi"/>
      <w:b/>
      <w:sz w:val="36"/>
      <w:szCs w:val="36"/>
    </w:rPr>
  </w:style>
  <w:style w:type="paragraph" w:styleId="Ttulo2">
    <w:name w:val="heading 2"/>
    <w:basedOn w:val="Normal"/>
    <w:next w:val="Normal"/>
    <w:link w:val="Ttulo2Car"/>
    <w:uiPriority w:val="9"/>
    <w:unhideWhenUsed/>
    <w:qFormat/>
    <w:rsid w:val="00F75BC1"/>
    <w:pPr>
      <w:keepNext/>
      <w:keepLines/>
      <w:spacing w:before="40"/>
      <w:outlineLvl w:val="1"/>
    </w:pPr>
    <w:rPr>
      <w:rFonts w:ascii="IBM Plex Sans" w:eastAsiaTheme="majorEastAsia" w:hAnsi="IBM Plex Sans" w:cstheme="majorBidi"/>
      <w:b/>
      <w:sz w:val="28"/>
      <w:szCs w:val="26"/>
    </w:rPr>
  </w:style>
  <w:style w:type="paragraph" w:styleId="Ttulo3">
    <w:name w:val="heading 3"/>
    <w:basedOn w:val="Normal"/>
    <w:next w:val="Normal"/>
    <w:link w:val="Ttulo3Car"/>
    <w:uiPriority w:val="9"/>
    <w:unhideWhenUsed/>
    <w:qFormat/>
    <w:rsid w:val="00C64B74"/>
    <w:pPr>
      <w:spacing w:before="40"/>
      <w:outlineLvl w:val="2"/>
    </w:pPr>
    <w:rPr>
      <w:rFonts w:ascii="IBM Plex Sans" w:hAnsi="IBM Plex Sans"/>
      <w:b/>
      <w:bCs/>
      <w:color w:val="1A1A1A"/>
      <w:szCs w:val="28"/>
      <w14:textFill>
        <w14:solidFill>
          <w14:srgbClr w14:val="1A1A1A">
            <w14:lumMod w14:val="75000"/>
            <w14:lumOff w14:val="25000"/>
            <w14:lumMod w14:val="75000"/>
            <w14:lumOff w14:val="25000"/>
            <w14:lumMod w14:val="65000"/>
          </w14:srgbClr>
        </w14:solidFill>
      </w14:textFill>
    </w:rPr>
  </w:style>
  <w:style w:type="paragraph" w:styleId="Ttulo4">
    <w:name w:val="heading 4"/>
    <w:basedOn w:val="Normal"/>
    <w:next w:val="Normal"/>
    <w:link w:val="Ttulo4Car"/>
    <w:uiPriority w:val="9"/>
    <w:unhideWhenUsed/>
    <w:qFormat/>
    <w:rsid w:val="00C64B74"/>
    <w:pPr>
      <w:keepNext/>
      <w:keepLines/>
      <w:spacing w:before="40"/>
      <w:outlineLvl w:val="3"/>
    </w:pPr>
    <w:rPr>
      <w:rFonts w:ascii="IBM Plex Sans" w:eastAsiaTheme="majorEastAsia" w:hAnsi="IBM Plex Sans" w:cstheme="majorBidi"/>
      <w:i/>
      <w:iCs/>
    </w:rPr>
  </w:style>
  <w:style w:type="paragraph" w:styleId="Ttulo5">
    <w:name w:val="heading 5"/>
    <w:basedOn w:val="Normal"/>
    <w:next w:val="Normal"/>
    <w:link w:val="Ttulo5Car"/>
    <w:uiPriority w:val="9"/>
    <w:unhideWhenUsed/>
    <w:rsid w:val="00C64B74"/>
    <w:pPr>
      <w:keepNext/>
      <w:keepLines/>
      <w:spacing w:before="40"/>
      <w:outlineLvl w:val="4"/>
    </w:pPr>
    <w:rPr>
      <w:rFonts w:ascii="IBM Plex Sans" w:eastAsiaTheme="majorEastAsia" w:hAnsi="IBM Plex Sans" w:cstheme="majorBidi"/>
    </w:rPr>
  </w:style>
  <w:style w:type="paragraph" w:styleId="Ttulo6">
    <w:name w:val="heading 6"/>
    <w:basedOn w:val="Normal"/>
    <w:next w:val="Normal"/>
    <w:link w:val="Ttulo6Car"/>
    <w:uiPriority w:val="9"/>
    <w:unhideWhenUsed/>
    <w:rsid w:val="00C64B74"/>
    <w:pPr>
      <w:keepNext/>
      <w:keepLines/>
      <w:spacing w:before="40"/>
      <w:outlineLvl w:val="5"/>
    </w:pPr>
    <w:rPr>
      <w:rFonts w:ascii="IBM Plex Sans" w:eastAsiaTheme="majorEastAsia" w:hAnsi="IBM Plex Sans" w:cstheme="majorBidi"/>
      <w:color w:val="1F3763" w:themeColor="accent1" w:themeShade="7F"/>
    </w:rPr>
  </w:style>
  <w:style w:type="paragraph" w:styleId="Ttulo7">
    <w:name w:val="heading 7"/>
    <w:basedOn w:val="Normal"/>
    <w:next w:val="Normal"/>
    <w:link w:val="Ttulo7Car"/>
    <w:uiPriority w:val="9"/>
    <w:unhideWhenUsed/>
    <w:rsid w:val="00C64B74"/>
    <w:pPr>
      <w:keepNext/>
      <w:keepLines/>
      <w:spacing w:before="40"/>
      <w:outlineLvl w:val="6"/>
    </w:pPr>
    <w:rPr>
      <w:rFonts w:ascii="IBM Plex Sans" w:eastAsiaTheme="majorEastAsia" w:hAnsi="IBM Plex Sans" w:cstheme="majorBidi"/>
      <w:i/>
      <w:iCs/>
    </w:rPr>
  </w:style>
  <w:style w:type="paragraph" w:styleId="Ttulo8">
    <w:name w:val="heading 8"/>
    <w:basedOn w:val="Normal"/>
    <w:next w:val="Normal"/>
    <w:link w:val="Ttulo8Car"/>
    <w:uiPriority w:val="9"/>
    <w:unhideWhenUsed/>
    <w:rsid w:val="00C64B7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4ED3"/>
    <w:pPr>
      <w:tabs>
        <w:tab w:val="center" w:pos="4252"/>
        <w:tab w:val="right" w:pos="8504"/>
      </w:tabs>
    </w:pPr>
  </w:style>
  <w:style w:type="character" w:customStyle="1" w:styleId="EncabezadoCar">
    <w:name w:val="Encabezado Car"/>
    <w:basedOn w:val="Fuentedeprrafopredeter"/>
    <w:link w:val="Encabezado"/>
    <w:uiPriority w:val="99"/>
    <w:rsid w:val="00384ED3"/>
  </w:style>
  <w:style w:type="paragraph" w:styleId="Piedepgina">
    <w:name w:val="footer"/>
    <w:basedOn w:val="Normal"/>
    <w:link w:val="PiedepginaCar"/>
    <w:uiPriority w:val="99"/>
    <w:unhideWhenUsed/>
    <w:rsid w:val="00400004"/>
    <w:pPr>
      <w:tabs>
        <w:tab w:val="center" w:pos="4252"/>
        <w:tab w:val="right" w:pos="8504"/>
      </w:tabs>
    </w:pPr>
  </w:style>
  <w:style w:type="character" w:customStyle="1" w:styleId="PiedepginaCar">
    <w:name w:val="Pie de página Car"/>
    <w:basedOn w:val="Fuentedeprrafopredeter"/>
    <w:link w:val="Piedepgina"/>
    <w:uiPriority w:val="99"/>
    <w:rsid w:val="00400004"/>
    <w:rPr>
      <w:rFonts w:ascii="IBM Plex Sans Light" w:hAnsi="IBM Plex Sans Light"/>
      <w:color w:val="1A1A1A"/>
      <w:sz w:val="24"/>
      <w:szCs w:val="24"/>
    </w:rPr>
  </w:style>
  <w:style w:type="character" w:customStyle="1" w:styleId="Ttulo1Car">
    <w:name w:val="Título 1 Car"/>
    <w:basedOn w:val="Fuentedeprrafopredeter"/>
    <w:link w:val="Ttulo1"/>
    <w:uiPriority w:val="9"/>
    <w:rsid w:val="00F75BC1"/>
    <w:rPr>
      <w:rFonts w:ascii="IBM Plex Sans" w:eastAsiaTheme="majorEastAsia" w:hAnsi="IBM Plex Sans" w:cstheme="majorBidi"/>
      <w:b/>
      <w:color w:val="1A1A1A"/>
      <w:sz w:val="36"/>
      <w:szCs w:val="36"/>
    </w:rPr>
  </w:style>
  <w:style w:type="character" w:customStyle="1" w:styleId="Ttulo2Car">
    <w:name w:val="Título 2 Car"/>
    <w:basedOn w:val="Fuentedeprrafopredeter"/>
    <w:link w:val="Ttulo2"/>
    <w:uiPriority w:val="9"/>
    <w:rsid w:val="00F75BC1"/>
    <w:rPr>
      <w:rFonts w:ascii="IBM Plex Sans" w:eastAsiaTheme="majorEastAsia" w:hAnsi="IBM Plex Sans" w:cstheme="majorBidi"/>
      <w:b/>
      <w:color w:val="1A1A1A"/>
      <w:sz w:val="28"/>
      <w:szCs w:val="26"/>
    </w:rPr>
  </w:style>
  <w:style w:type="paragraph" w:styleId="ndice1">
    <w:name w:val="index 1"/>
    <w:basedOn w:val="Normal"/>
    <w:next w:val="Normal"/>
    <w:autoRedefine/>
    <w:uiPriority w:val="99"/>
    <w:semiHidden/>
    <w:unhideWhenUsed/>
    <w:rsid w:val="001076A1"/>
    <w:pPr>
      <w:ind w:left="260" w:hanging="260"/>
    </w:pPr>
  </w:style>
  <w:style w:type="paragraph" w:styleId="TtuloTDC">
    <w:name w:val="TOC Heading"/>
    <w:basedOn w:val="Ttulo1"/>
    <w:next w:val="Normal"/>
    <w:uiPriority w:val="39"/>
    <w:unhideWhenUsed/>
    <w:qFormat/>
    <w:rsid w:val="00884EF8"/>
    <w:pPr>
      <w:spacing w:line="259" w:lineRule="auto"/>
      <w:outlineLvl w:val="9"/>
    </w:pPr>
    <w:rPr>
      <w:rFonts w:ascii="IBM Plex Sans SemiBold" w:hAnsi="IBM Plex Sans SemiBold"/>
      <w:b w:val="0"/>
      <w:sz w:val="32"/>
      <w:lang w:eastAsia="ca-ES"/>
    </w:rPr>
  </w:style>
  <w:style w:type="paragraph" w:styleId="TDC1">
    <w:name w:val="toc 1"/>
    <w:basedOn w:val="Normal"/>
    <w:next w:val="Normal"/>
    <w:autoRedefine/>
    <w:uiPriority w:val="39"/>
    <w:unhideWhenUsed/>
    <w:rsid w:val="00430615"/>
    <w:pPr>
      <w:spacing w:before="120"/>
    </w:pPr>
    <w:rPr>
      <w:rFonts w:asciiTheme="minorHAnsi" w:hAnsiTheme="minorHAnsi" w:cstheme="minorHAnsi"/>
      <w:b/>
      <w:bCs/>
      <w:i/>
      <w:iCs/>
    </w:rPr>
  </w:style>
  <w:style w:type="paragraph" w:styleId="TDC2">
    <w:name w:val="toc 2"/>
    <w:basedOn w:val="Normal"/>
    <w:next w:val="Normal"/>
    <w:autoRedefine/>
    <w:uiPriority w:val="39"/>
    <w:unhideWhenUsed/>
    <w:rsid w:val="00430615"/>
    <w:pPr>
      <w:spacing w:before="120"/>
      <w:ind w:left="240"/>
    </w:pPr>
    <w:rPr>
      <w:rFonts w:asciiTheme="minorHAnsi" w:hAnsiTheme="minorHAnsi" w:cstheme="minorHAnsi"/>
      <w:b/>
      <w:bCs/>
      <w:sz w:val="22"/>
      <w:szCs w:val="22"/>
    </w:rPr>
  </w:style>
  <w:style w:type="character" w:styleId="Hipervnculo">
    <w:name w:val="Hyperlink"/>
    <w:basedOn w:val="Fuentedeprrafopredeter"/>
    <w:uiPriority w:val="99"/>
    <w:unhideWhenUsed/>
    <w:rsid w:val="008C76A5"/>
    <w:rPr>
      <w:rFonts w:ascii="IBM Plex Sans Light" w:hAnsi="IBM Plex Sans Light"/>
      <w:color w:val="003864"/>
      <w:u w:val="single"/>
    </w:rPr>
  </w:style>
  <w:style w:type="paragraph" w:styleId="Sinespaciado">
    <w:name w:val="No Spacing"/>
    <w:uiPriority w:val="1"/>
    <w:rsid w:val="00733D7A"/>
    <w:pPr>
      <w:spacing w:after="0" w:line="240" w:lineRule="auto"/>
    </w:pPr>
    <w:rPr>
      <w:rFonts w:ascii="IBM Plex Sans Light" w:hAnsi="IBM Plex Sans Light"/>
      <w:color w:val="1A1A1A"/>
      <w:sz w:val="24"/>
      <w:szCs w:val="24"/>
    </w:rPr>
  </w:style>
  <w:style w:type="character" w:customStyle="1" w:styleId="Ttulo3Car">
    <w:name w:val="Título 3 Car"/>
    <w:basedOn w:val="Fuentedeprrafopredeter"/>
    <w:link w:val="Ttulo3"/>
    <w:uiPriority w:val="9"/>
    <w:rsid w:val="00C64B74"/>
    <w:rPr>
      <w:rFonts w:ascii="IBM Plex Sans" w:hAnsi="IBM Plex Sans"/>
      <w:b/>
      <w:bCs/>
      <w:color w:val="1A1A1A"/>
      <w:sz w:val="24"/>
      <w:szCs w:val="28"/>
      <w14:textFill>
        <w14:solidFill>
          <w14:srgbClr w14:val="1A1A1A">
            <w14:lumMod w14:val="75000"/>
            <w14:lumOff w14:val="25000"/>
            <w14:lumMod w14:val="75000"/>
            <w14:lumOff w14:val="25000"/>
            <w14:lumMod w14:val="65000"/>
          </w14:srgbClr>
        </w14:solidFill>
      </w14:textFill>
    </w:rPr>
  </w:style>
  <w:style w:type="paragraph" w:styleId="TDC3">
    <w:name w:val="toc 3"/>
    <w:basedOn w:val="Normal"/>
    <w:next w:val="Normal"/>
    <w:autoRedefine/>
    <w:uiPriority w:val="39"/>
    <w:unhideWhenUsed/>
    <w:rsid w:val="008C76A5"/>
    <w:pPr>
      <w:ind w:left="480"/>
    </w:pPr>
    <w:rPr>
      <w:rFonts w:asciiTheme="minorHAnsi" w:hAnsiTheme="minorHAnsi" w:cstheme="minorHAnsi"/>
      <w:sz w:val="20"/>
      <w:szCs w:val="20"/>
    </w:rPr>
  </w:style>
  <w:style w:type="character" w:styleId="nfasis">
    <w:name w:val="Emphasis"/>
    <w:uiPriority w:val="20"/>
    <w:qFormat/>
    <w:rsid w:val="00BB3986"/>
    <w:rPr>
      <w:color w:val="A6A6A6" w:themeColor="background1" w:themeShade="A6"/>
    </w:rPr>
  </w:style>
  <w:style w:type="character" w:styleId="Refdecomentario">
    <w:name w:val="annotation reference"/>
    <w:basedOn w:val="Fuentedeprrafopredeter"/>
    <w:uiPriority w:val="99"/>
    <w:semiHidden/>
    <w:unhideWhenUsed/>
    <w:rsid w:val="00E115F9"/>
    <w:rPr>
      <w:sz w:val="16"/>
      <w:szCs w:val="16"/>
    </w:rPr>
  </w:style>
  <w:style w:type="paragraph" w:styleId="Textocomentario">
    <w:name w:val="annotation text"/>
    <w:basedOn w:val="Normal"/>
    <w:link w:val="TextocomentarioCar"/>
    <w:uiPriority w:val="99"/>
    <w:semiHidden/>
    <w:unhideWhenUsed/>
    <w:rsid w:val="00E115F9"/>
    <w:rPr>
      <w:sz w:val="20"/>
      <w:szCs w:val="20"/>
    </w:rPr>
  </w:style>
  <w:style w:type="character" w:customStyle="1" w:styleId="TextocomentarioCar">
    <w:name w:val="Texto comentario Car"/>
    <w:basedOn w:val="Fuentedeprrafopredeter"/>
    <w:link w:val="Textocomentario"/>
    <w:uiPriority w:val="99"/>
    <w:semiHidden/>
    <w:rsid w:val="00E115F9"/>
    <w:rPr>
      <w:rFonts w:ascii="IBM Plex Sans Light" w:hAnsi="IBM Plex Sans Light"/>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E115F9"/>
    <w:rPr>
      <w:b/>
      <w:bCs/>
    </w:rPr>
  </w:style>
  <w:style w:type="character" w:customStyle="1" w:styleId="AsuntodelcomentarioCar">
    <w:name w:val="Asunto del comentario Car"/>
    <w:basedOn w:val="TextocomentarioCar"/>
    <w:link w:val="Asuntodelcomentario"/>
    <w:uiPriority w:val="99"/>
    <w:semiHidden/>
    <w:rsid w:val="00E115F9"/>
    <w:rPr>
      <w:rFonts w:ascii="IBM Plex Sans Light" w:hAnsi="IBM Plex Sans Light"/>
      <w:b/>
      <w:bCs/>
      <w:color w:val="404040" w:themeColor="text1" w:themeTint="BF"/>
      <w:sz w:val="20"/>
      <w:szCs w:val="20"/>
    </w:rPr>
  </w:style>
  <w:style w:type="table" w:styleId="Tablaconcuadrcula">
    <w:name w:val="Table Grid"/>
    <w:basedOn w:val="Tablanormal"/>
    <w:uiPriority w:val="39"/>
    <w:rsid w:val="000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AF02CC"/>
    <w:pPr>
      <w:spacing w:before="2880"/>
      <w:contextualSpacing/>
    </w:pPr>
    <w:rPr>
      <w:rFonts w:ascii="IBM Plex Sans" w:eastAsiaTheme="majorEastAsia" w:hAnsi="IBM Plex Sans" w:cstheme="majorBidi"/>
      <w:b/>
      <w:noProof/>
      <w:color w:val="FFFFFF" w:themeColor="background1"/>
      <w:spacing w:val="-10"/>
      <w:kern w:val="28"/>
      <w:sz w:val="120"/>
      <w:szCs w:val="120"/>
    </w:rPr>
  </w:style>
  <w:style w:type="character" w:customStyle="1" w:styleId="TtuloCar">
    <w:name w:val="Título Car"/>
    <w:basedOn w:val="Fuentedeprrafopredeter"/>
    <w:link w:val="Ttulo"/>
    <w:uiPriority w:val="10"/>
    <w:rsid w:val="00AF02CC"/>
    <w:rPr>
      <w:rFonts w:ascii="IBM Plex Sans" w:eastAsiaTheme="majorEastAsia" w:hAnsi="IBM Plex Sans" w:cstheme="majorBidi"/>
      <w:b/>
      <w:noProof/>
      <w:color w:val="FFFFFF" w:themeColor="background1"/>
      <w:spacing w:val="-10"/>
      <w:kern w:val="28"/>
      <w:sz w:val="120"/>
      <w:szCs w:val="120"/>
    </w:rPr>
  </w:style>
  <w:style w:type="paragraph" w:customStyle="1" w:styleId="Autora">
    <w:name w:val="Autor/a"/>
    <w:basedOn w:val="Normal"/>
    <w:qFormat/>
    <w:rsid w:val="00226AA6"/>
    <w:rPr>
      <w:color w:val="FFFFFF" w:themeColor="background1"/>
      <w:sz w:val="36"/>
      <w:szCs w:val="36"/>
    </w:rPr>
  </w:style>
  <w:style w:type="paragraph" w:customStyle="1" w:styleId="Data">
    <w:name w:val="Data"/>
    <w:basedOn w:val="Normal"/>
    <w:qFormat/>
    <w:rsid w:val="00226AA6"/>
    <w:rPr>
      <w:color w:val="FFFFFF" w:themeColor="background1"/>
      <w:sz w:val="36"/>
      <w:szCs w:val="36"/>
    </w:rPr>
  </w:style>
  <w:style w:type="paragraph" w:customStyle="1" w:styleId="ProDigital">
    <w:name w:val="ProDigital"/>
    <w:basedOn w:val="Normal"/>
    <w:qFormat/>
    <w:rsid w:val="00CB25BC"/>
    <w:pPr>
      <w:jc w:val="right"/>
    </w:pPr>
    <w:rPr>
      <w:b/>
      <w:bCs/>
      <w:noProof/>
      <w:color w:val="FFFFFF" w:themeColor="background1"/>
    </w:rPr>
  </w:style>
  <w:style w:type="character" w:styleId="Mencinsinresolver">
    <w:name w:val="Unresolved Mention"/>
    <w:basedOn w:val="Fuentedeprrafopredeter"/>
    <w:uiPriority w:val="99"/>
    <w:semiHidden/>
    <w:unhideWhenUsed/>
    <w:rsid w:val="007A6D52"/>
    <w:rPr>
      <w:color w:val="605E5C"/>
      <w:shd w:val="clear" w:color="auto" w:fill="E1DFDD"/>
    </w:rPr>
  </w:style>
  <w:style w:type="character" w:customStyle="1" w:styleId="Ttulo4Car">
    <w:name w:val="Título 4 Car"/>
    <w:basedOn w:val="Fuentedeprrafopredeter"/>
    <w:link w:val="Ttulo4"/>
    <w:uiPriority w:val="9"/>
    <w:rsid w:val="00C64B74"/>
    <w:rPr>
      <w:rFonts w:ascii="IBM Plex Sans" w:eastAsiaTheme="majorEastAsia" w:hAnsi="IBM Plex Sans" w:cstheme="majorBidi"/>
      <w:i/>
      <w:iCs/>
      <w:sz w:val="24"/>
      <w:szCs w:val="24"/>
    </w:rPr>
  </w:style>
  <w:style w:type="character" w:customStyle="1" w:styleId="Ttulo5Car">
    <w:name w:val="Título 5 Car"/>
    <w:basedOn w:val="Fuentedeprrafopredeter"/>
    <w:link w:val="Ttulo5"/>
    <w:uiPriority w:val="9"/>
    <w:rsid w:val="00C64B74"/>
    <w:rPr>
      <w:rFonts w:ascii="IBM Plex Sans" w:eastAsiaTheme="majorEastAsia" w:hAnsi="IBM Plex Sans" w:cstheme="majorBidi"/>
      <w:sz w:val="24"/>
      <w:szCs w:val="24"/>
    </w:rPr>
  </w:style>
  <w:style w:type="character" w:customStyle="1" w:styleId="Ttulo6Car">
    <w:name w:val="Título 6 Car"/>
    <w:basedOn w:val="Fuentedeprrafopredeter"/>
    <w:link w:val="Ttulo6"/>
    <w:uiPriority w:val="9"/>
    <w:rsid w:val="00C64B74"/>
    <w:rPr>
      <w:rFonts w:ascii="IBM Plex Sans" w:eastAsiaTheme="majorEastAsia" w:hAnsi="IBM Plex Sans" w:cstheme="majorBidi"/>
      <w:color w:val="1F3763" w:themeColor="accent1" w:themeShade="7F"/>
      <w:sz w:val="24"/>
      <w:szCs w:val="24"/>
    </w:rPr>
  </w:style>
  <w:style w:type="character" w:customStyle="1" w:styleId="Ttulo7Car">
    <w:name w:val="Título 7 Car"/>
    <w:basedOn w:val="Fuentedeprrafopredeter"/>
    <w:link w:val="Ttulo7"/>
    <w:uiPriority w:val="9"/>
    <w:rsid w:val="00C64B74"/>
    <w:rPr>
      <w:rFonts w:ascii="IBM Plex Sans" w:eastAsiaTheme="majorEastAsia" w:hAnsi="IBM Plex Sans" w:cstheme="majorBidi"/>
      <w:i/>
      <w:iCs/>
      <w:sz w:val="24"/>
      <w:szCs w:val="24"/>
    </w:rPr>
  </w:style>
  <w:style w:type="character" w:customStyle="1" w:styleId="Ttulo8Car">
    <w:name w:val="Título 8 Car"/>
    <w:basedOn w:val="Fuentedeprrafopredeter"/>
    <w:link w:val="Ttulo8"/>
    <w:uiPriority w:val="9"/>
    <w:rsid w:val="00C64B74"/>
    <w:rPr>
      <w:rFonts w:asciiTheme="majorHAnsi" w:eastAsiaTheme="majorEastAsia" w:hAnsiTheme="majorHAnsi" w:cstheme="majorBidi"/>
      <w:color w:val="272727" w:themeColor="text1" w:themeTint="D8"/>
      <w:sz w:val="21"/>
      <w:szCs w:val="21"/>
    </w:rPr>
  </w:style>
  <w:style w:type="character" w:styleId="Nmerodepgina">
    <w:name w:val="page number"/>
    <w:basedOn w:val="Fuentedeprrafopredeter"/>
    <w:uiPriority w:val="99"/>
    <w:semiHidden/>
    <w:unhideWhenUsed/>
    <w:rsid w:val="00AC1A1C"/>
  </w:style>
  <w:style w:type="paragraph" w:styleId="Subttulo">
    <w:name w:val="Subtitle"/>
    <w:basedOn w:val="Normal"/>
    <w:next w:val="Normal"/>
    <w:link w:val="SubttuloCar"/>
    <w:uiPriority w:val="11"/>
    <w:qFormat/>
    <w:rsid w:val="00BB3986"/>
    <w:pPr>
      <w:numPr>
        <w:ilvl w:val="1"/>
      </w:numPr>
      <w:spacing w:after="160"/>
    </w:pPr>
    <w:rPr>
      <w:rFonts w:ascii="IBM Plex Sans" w:eastAsiaTheme="minorEastAsia" w:hAnsi="IBM Plex Sans"/>
      <w:color w:val="5A5A5A" w:themeColor="text1" w:themeTint="A5"/>
      <w:spacing w:val="15"/>
      <w:sz w:val="22"/>
      <w:szCs w:val="22"/>
    </w:rPr>
  </w:style>
  <w:style w:type="character" w:customStyle="1" w:styleId="SubttuloCar">
    <w:name w:val="Subtítulo Car"/>
    <w:basedOn w:val="Fuentedeprrafopredeter"/>
    <w:link w:val="Subttulo"/>
    <w:uiPriority w:val="11"/>
    <w:rsid w:val="00BB3986"/>
    <w:rPr>
      <w:rFonts w:ascii="IBM Plex Sans" w:eastAsiaTheme="minorEastAsia" w:hAnsi="IBM Plex Sans"/>
      <w:color w:val="5A5A5A" w:themeColor="text1" w:themeTint="A5"/>
      <w:spacing w:val="15"/>
    </w:rPr>
  </w:style>
  <w:style w:type="paragraph" w:styleId="Cita">
    <w:name w:val="Quote"/>
    <w:basedOn w:val="Normal"/>
    <w:next w:val="Normal"/>
    <w:link w:val="CitaCar"/>
    <w:uiPriority w:val="29"/>
    <w:qFormat/>
    <w:rsid w:val="00BB3986"/>
    <w:pPr>
      <w:spacing w:before="200" w:after="160"/>
      <w:ind w:left="864" w:right="864"/>
      <w:jc w:val="center"/>
    </w:pPr>
    <w:rPr>
      <w:rFonts w:ascii="IBM Plex Sans" w:hAnsi="IBM Plex Sans"/>
      <w:i/>
      <w:iCs/>
      <w:color w:val="404040" w:themeColor="text1" w:themeTint="BF"/>
    </w:rPr>
  </w:style>
  <w:style w:type="character" w:customStyle="1" w:styleId="CitaCar">
    <w:name w:val="Cita Car"/>
    <w:basedOn w:val="Fuentedeprrafopredeter"/>
    <w:link w:val="Cita"/>
    <w:uiPriority w:val="29"/>
    <w:rsid w:val="00BB3986"/>
    <w:rPr>
      <w:rFonts w:ascii="IBM Plex Sans" w:hAnsi="IBM Plex Sans"/>
      <w:i/>
      <w:iCs/>
      <w:color w:val="404040" w:themeColor="text1" w:themeTint="BF"/>
      <w:sz w:val="24"/>
      <w:szCs w:val="24"/>
    </w:rPr>
  </w:style>
  <w:style w:type="paragraph" w:styleId="Citadestacada">
    <w:name w:val="Intense Quote"/>
    <w:basedOn w:val="Normal"/>
    <w:next w:val="Normal"/>
    <w:link w:val="CitadestacadaCar"/>
    <w:uiPriority w:val="30"/>
    <w:qFormat/>
    <w:rsid w:val="00BB3986"/>
    <w:pPr>
      <w:pBdr>
        <w:top w:val="single" w:sz="4" w:space="10" w:color="4472C4" w:themeColor="accent1"/>
        <w:bottom w:val="single" w:sz="4" w:space="10" w:color="4472C4" w:themeColor="accent1"/>
      </w:pBdr>
      <w:spacing w:before="360" w:after="360"/>
      <w:ind w:left="864" w:right="864"/>
      <w:jc w:val="center"/>
    </w:pPr>
    <w:rPr>
      <w:rFonts w:ascii="IBM Plex Sans" w:hAnsi="IBM Plex Sans"/>
      <w:i/>
      <w:iCs/>
      <w:color w:val="4472C4" w:themeColor="accent1"/>
    </w:rPr>
  </w:style>
  <w:style w:type="character" w:customStyle="1" w:styleId="CitadestacadaCar">
    <w:name w:val="Cita destacada Car"/>
    <w:basedOn w:val="Fuentedeprrafopredeter"/>
    <w:link w:val="Citadestacada"/>
    <w:uiPriority w:val="30"/>
    <w:rsid w:val="00BB3986"/>
    <w:rPr>
      <w:rFonts w:ascii="IBM Plex Sans" w:hAnsi="IBM Plex Sans"/>
      <w:i/>
      <w:iCs/>
      <w:color w:val="4472C4" w:themeColor="accent1"/>
      <w:sz w:val="24"/>
      <w:szCs w:val="24"/>
    </w:rPr>
  </w:style>
  <w:style w:type="paragraph" w:styleId="NormalWeb">
    <w:name w:val="Normal (Web)"/>
    <w:basedOn w:val="Normal"/>
    <w:uiPriority w:val="99"/>
    <w:semiHidden/>
    <w:unhideWhenUsed/>
    <w:rsid w:val="009B6606"/>
    <w:pPr>
      <w:spacing w:before="100" w:beforeAutospacing="1" w:after="100" w:afterAutospacing="1"/>
    </w:pPr>
  </w:style>
  <w:style w:type="character" w:styleId="Textoennegrita">
    <w:name w:val="Strong"/>
    <w:basedOn w:val="Fuentedeprrafopredeter"/>
    <w:uiPriority w:val="22"/>
    <w:qFormat/>
    <w:rsid w:val="009B6606"/>
    <w:rPr>
      <w:b/>
      <w:bCs/>
    </w:rPr>
  </w:style>
  <w:style w:type="character" w:customStyle="1" w:styleId="apple-converted-space">
    <w:name w:val="apple-converted-space"/>
    <w:basedOn w:val="Fuentedeprrafopredeter"/>
    <w:rsid w:val="00842D4A"/>
  </w:style>
  <w:style w:type="paragraph" w:styleId="Prrafodelista">
    <w:name w:val="List Paragraph"/>
    <w:basedOn w:val="Normal"/>
    <w:uiPriority w:val="34"/>
    <w:qFormat/>
    <w:rsid w:val="00172D82"/>
    <w:pPr>
      <w:ind w:left="720"/>
      <w:contextualSpacing/>
    </w:pPr>
  </w:style>
  <w:style w:type="paragraph" w:customStyle="1" w:styleId="is-copy-m">
    <w:name w:val="is-copy-m"/>
    <w:basedOn w:val="Normal"/>
    <w:rsid w:val="00F509B9"/>
    <w:pPr>
      <w:spacing w:before="100" w:beforeAutospacing="1" w:after="100" w:afterAutospacing="1"/>
    </w:pPr>
  </w:style>
  <w:style w:type="paragraph" w:customStyle="1" w:styleId="titulo">
    <w:name w:val="titulo"/>
    <w:basedOn w:val="Normal"/>
    <w:rsid w:val="000D10D7"/>
    <w:pPr>
      <w:spacing w:before="100" w:beforeAutospacing="1" w:after="100" w:afterAutospacing="1"/>
    </w:pPr>
  </w:style>
  <w:style w:type="character" w:styleId="Hipervnculovisitado">
    <w:name w:val="FollowedHyperlink"/>
    <w:basedOn w:val="Fuentedeprrafopredeter"/>
    <w:uiPriority w:val="99"/>
    <w:semiHidden/>
    <w:unhideWhenUsed/>
    <w:rsid w:val="009B3F32"/>
    <w:rPr>
      <w:color w:val="954F72" w:themeColor="followedHyperlink"/>
      <w:u w:val="single"/>
    </w:rPr>
  </w:style>
  <w:style w:type="character" w:customStyle="1" w:styleId="oypena">
    <w:name w:val="oypena"/>
    <w:basedOn w:val="Fuentedeprrafopredeter"/>
    <w:rsid w:val="00DB51C9"/>
  </w:style>
  <w:style w:type="paragraph" w:styleId="TDC4">
    <w:name w:val="toc 4"/>
    <w:basedOn w:val="Normal"/>
    <w:next w:val="Normal"/>
    <w:autoRedefine/>
    <w:uiPriority w:val="39"/>
    <w:semiHidden/>
    <w:unhideWhenUsed/>
    <w:rsid w:val="00A03247"/>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A03247"/>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A03247"/>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A03247"/>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A03247"/>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A03247"/>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7604">
      <w:bodyDiv w:val="1"/>
      <w:marLeft w:val="0"/>
      <w:marRight w:val="0"/>
      <w:marTop w:val="0"/>
      <w:marBottom w:val="0"/>
      <w:divBdr>
        <w:top w:val="none" w:sz="0" w:space="0" w:color="auto"/>
        <w:left w:val="none" w:sz="0" w:space="0" w:color="auto"/>
        <w:bottom w:val="none" w:sz="0" w:space="0" w:color="auto"/>
        <w:right w:val="none" w:sz="0" w:space="0" w:color="auto"/>
      </w:divBdr>
    </w:div>
    <w:div w:id="85618984">
      <w:bodyDiv w:val="1"/>
      <w:marLeft w:val="0"/>
      <w:marRight w:val="0"/>
      <w:marTop w:val="0"/>
      <w:marBottom w:val="0"/>
      <w:divBdr>
        <w:top w:val="none" w:sz="0" w:space="0" w:color="auto"/>
        <w:left w:val="none" w:sz="0" w:space="0" w:color="auto"/>
        <w:bottom w:val="none" w:sz="0" w:space="0" w:color="auto"/>
        <w:right w:val="none" w:sz="0" w:space="0" w:color="auto"/>
      </w:divBdr>
    </w:div>
    <w:div w:id="153689668">
      <w:bodyDiv w:val="1"/>
      <w:marLeft w:val="0"/>
      <w:marRight w:val="0"/>
      <w:marTop w:val="0"/>
      <w:marBottom w:val="0"/>
      <w:divBdr>
        <w:top w:val="none" w:sz="0" w:space="0" w:color="auto"/>
        <w:left w:val="none" w:sz="0" w:space="0" w:color="auto"/>
        <w:bottom w:val="none" w:sz="0" w:space="0" w:color="auto"/>
        <w:right w:val="none" w:sz="0" w:space="0" w:color="auto"/>
      </w:divBdr>
      <w:divsChild>
        <w:div w:id="1515025480">
          <w:marLeft w:val="0"/>
          <w:marRight w:val="0"/>
          <w:marTop w:val="0"/>
          <w:marBottom w:val="0"/>
          <w:divBdr>
            <w:top w:val="none" w:sz="0" w:space="0" w:color="auto"/>
            <w:left w:val="none" w:sz="0" w:space="0" w:color="auto"/>
            <w:bottom w:val="none" w:sz="0" w:space="0" w:color="auto"/>
            <w:right w:val="none" w:sz="0" w:space="0" w:color="auto"/>
          </w:divBdr>
          <w:divsChild>
            <w:div w:id="1036585857">
              <w:marLeft w:val="0"/>
              <w:marRight w:val="0"/>
              <w:marTop w:val="0"/>
              <w:marBottom w:val="0"/>
              <w:divBdr>
                <w:top w:val="none" w:sz="0" w:space="0" w:color="auto"/>
                <w:left w:val="none" w:sz="0" w:space="0" w:color="auto"/>
                <w:bottom w:val="none" w:sz="0" w:space="0" w:color="auto"/>
                <w:right w:val="none" w:sz="0" w:space="0" w:color="auto"/>
              </w:divBdr>
              <w:divsChild>
                <w:div w:id="1423406643">
                  <w:marLeft w:val="0"/>
                  <w:marRight w:val="0"/>
                  <w:marTop w:val="0"/>
                  <w:marBottom w:val="0"/>
                  <w:divBdr>
                    <w:top w:val="none" w:sz="0" w:space="0" w:color="auto"/>
                    <w:left w:val="none" w:sz="0" w:space="0" w:color="auto"/>
                    <w:bottom w:val="none" w:sz="0" w:space="0" w:color="auto"/>
                    <w:right w:val="none" w:sz="0" w:space="0" w:color="auto"/>
                  </w:divBdr>
                  <w:divsChild>
                    <w:div w:id="15067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2545">
      <w:bodyDiv w:val="1"/>
      <w:marLeft w:val="0"/>
      <w:marRight w:val="0"/>
      <w:marTop w:val="0"/>
      <w:marBottom w:val="0"/>
      <w:divBdr>
        <w:top w:val="none" w:sz="0" w:space="0" w:color="auto"/>
        <w:left w:val="none" w:sz="0" w:space="0" w:color="auto"/>
        <w:bottom w:val="none" w:sz="0" w:space="0" w:color="auto"/>
        <w:right w:val="none" w:sz="0" w:space="0" w:color="auto"/>
      </w:divBdr>
    </w:div>
    <w:div w:id="251739681">
      <w:bodyDiv w:val="1"/>
      <w:marLeft w:val="0"/>
      <w:marRight w:val="0"/>
      <w:marTop w:val="0"/>
      <w:marBottom w:val="0"/>
      <w:divBdr>
        <w:top w:val="none" w:sz="0" w:space="0" w:color="auto"/>
        <w:left w:val="none" w:sz="0" w:space="0" w:color="auto"/>
        <w:bottom w:val="none" w:sz="0" w:space="0" w:color="auto"/>
        <w:right w:val="none" w:sz="0" w:space="0" w:color="auto"/>
      </w:divBdr>
      <w:divsChild>
        <w:div w:id="308172495">
          <w:marLeft w:val="792"/>
          <w:marRight w:val="0"/>
          <w:marTop w:val="200"/>
          <w:marBottom w:val="0"/>
          <w:divBdr>
            <w:top w:val="none" w:sz="0" w:space="0" w:color="auto"/>
            <w:left w:val="none" w:sz="0" w:space="0" w:color="auto"/>
            <w:bottom w:val="none" w:sz="0" w:space="0" w:color="auto"/>
            <w:right w:val="none" w:sz="0" w:space="0" w:color="auto"/>
          </w:divBdr>
        </w:div>
        <w:div w:id="621307089">
          <w:marLeft w:val="792"/>
          <w:marRight w:val="0"/>
          <w:marTop w:val="200"/>
          <w:marBottom w:val="0"/>
          <w:divBdr>
            <w:top w:val="none" w:sz="0" w:space="0" w:color="auto"/>
            <w:left w:val="none" w:sz="0" w:space="0" w:color="auto"/>
            <w:bottom w:val="none" w:sz="0" w:space="0" w:color="auto"/>
            <w:right w:val="none" w:sz="0" w:space="0" w:color="auto"/>
          </w:divBdr>
        </w:div>
        <w:div w:id="1692291652">
          <w:marLeft w:val="792"/>
          <w:marRight w:val="0"/>
          <w:marTop w:val="200"/>
          <w:marBottom w:val="0"/>
          <w:divBdr>
            <w:top w:val="none" w:sz="0" w:space="0" w:color="auto"/>
            <w:left w:val="none" w:sz="0" w:space="0" w:color="auto"/>
            <w:bottom w:val="none" w:sz="0" w:space="0" w:color="auto"/>
            <w:right w:val="none" w:sz="0" w:space="0" w:color="auto"/>
          </w:divBdr>
        </w:div>
      </w:divsChild>
    </w:div>
    <w:div w:id="447238814">
      <w:bodyDiv w:val="1"/>
      <w:marLeft w:val="0"/>
      <w:marRight w:val="0"/>
      <w:marTop w:val="0"/>
      <w:marBottom w:val="0"/>
      <w:divBdr>
        <w:top w:val="none" w:sz="0" w:space="0" w:color="auto"/>
        <w:left w:val="none" w:sz="0" w:space="0" w:color="auto"/>
        <w:bottom w:val="none" w:sz="0" w:space="0" w:color="auto"/>
        <w:right w:val="none" w:sz="0" w:space="0" w:color="auto"/>
      </w:divBdr>
      <w:divsChild>
        <w:div w:id="426586658">
          <w:marLeft w:val="0"/>
          <w:marRight w:val="0"/>
          <w:marTop w:val="1260"/>
          <w:marBottom w:val="0"/>
          <w:divBdr>
            <w:top w:val="none" w:sz="0" w:space="0" w:color="auto"/>
            <w:left w:val="none" w:sz="0" w:space="0" w:color="auto"/>
            <w:bottom w:val="none" w:sz="0" w:space="0" w:color="auto"/>
            <w:right w:val="none" w:sz="0" w:space="0" w:color="auto"/>
          </w:divBdr>
          <w:divsChild>
            <w:div w:id="867914068">
              <w:marLeft w:val="0"/>
              <w:marRight w:val="0"/>
              <w:marTop w:val="0"/>
              <w:marBottom w:val="0"/>
              <w:divBdr>
                <w:top w:val="single" w:sz="18" w:space="6" w:color="D3DBE4"/>
                <w:left w:val="none" w:sz="0" w:space="0" w:color="auto"/>
                <w:bottom w:val="none" w:sz="0" w:space="0" w:color="auto"/>
                <w:right w:val="none" w:sz="0" w:space="0" w:color="auto"/>
              </w:divBdr>
              <w:divsChild>
                <w:div w:id="826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4369">
      <w:bodyDiv w:val="1"/>
      <w:marLeft w:val="0"/>
      <w:marRight w:val="0"/>
      <w:marTop w:val="0"/>
      <w:marBottom w:val="0"/>
      <w:divBdr>
        <w:top w:val="none" w:sz="0" w:space="0" w:color="auto"/>
        <w:left w:val="none" w:sz="0" w:space="0" w:color="auto"/>
        <w:bottom w:val="none" w:sz="0" w:space="0" w:color="auto"/>
        <w:right w:val="none" w:sz="0" w:space="0" w:color="auto"/>
      </w:divBdr>
    </w:div>
    <w:div w:id="491683476">
      <w:bodyDiv w:val="1"/>
      <w:marLeft w:val="0"/>
      <w:marRight w:val="0"/>
      <w:marTop w:val="0"/>
      <w:marBottom w:val="0"/>
      <w:divBdr>
        <w:top w:val="none" w:sz="0" w:space="0" w:color="auto"/>
        <w:left w:val="none" w:sz="0" w:space="0" w:color="auto"/>
        <w:bottom w:val="none" w:sz="0" w:space="0" w:color="auto"/>
        <w:right w:val="none" w:sz="0" w:space="0" w:color="auto"/>
      </w:divBdr>
    </w:div>
    <w:div w:id="502823135">
      <w:bodyDiv w:val="1"/>
      <w:marLeft w:val="0"/>
      <w:marRight w:val="0"/>
      <w:marTop w:val="0"/>
      <w:marBottom w:val="0"/>
      <w:divBdr>
        <w:top w:val="none" w:sz="0" w:space="0" w:color="auto"/>
        <w:left w:val="none" w:sz="0" w:space="0" w:color="auto"/>
        <w:bottom w:val="none" w:sz="0" w:space="0" w:color="auto"/>
        <w:right w:val="none" w:sz="0" w:space="0" w:color="auto"/>
      </w:divBdr>
    </w:div>
    <w:div w:id="677385311">
      <w:bodyDiv w:val="1"/>
      <w:marLeft w:val="0"/>
      <w:marRight w:val="0"/>
      <w:marTop w:val="0"/>
      <w:marBottom w:val="0"/>
      <w:divBdr>
        <w:top w:val="none" w:sz="0" w:space="0" w:color="auto"/>
        <w:left w:val="none" w:sz="0" w:space="0" w:color="auto"/>
        <w:bottom w:val="none" w:sz="0" w:space="0" w:color="auto"/>
        <w:right w:val="none" w:sz="0" w:space="0" w:color="auto"/>
      </w:divBdr>
    </w:div>
    <w:div w:id="690570706">
      <w:bodyDiv w:val="1"/>
      <w:marLeft w:val="0"/>
      <w:marRight w:val="0"/>
      <w:marTop w:val="0"/>
      <w:marBottom w:val="0"/>
      <w:divBdr>
        <w:top w:val="none" w:sz="0" w:space="0" w:color="auto"/>
        <w:left w:val="none" w:sz="0" w:space="0" w:color="auto"/>
        <w:bottom w:val="none" w:sz="0" w:space="0" w:color="auto"/>
        <w:right w:val="none" w:sz="0" w:space="0" w:color="auto"/>
      </w:divBdr>
    </w:div>
    <w:div w:id="697393112">
      <w:bodyDiv w:val="1"/>
      <w:marLeft w:val="0"/>
      <w:marRight w:val="0"/>
      <w:marTop w:val="0"/>
      <w:marBottom w:val="0"/>
      <w:divBdr>
        <w:top w:val="none" w:sz="0" w:space="0" w:color="auto"/>
        <w:left w:val="none" w:sz="0" w:space="0" w:color="auto"/>
        <w:bottom w:val="none" w:sz="0" w:space="0" w:color="auto"/>
        <w:right w:val="none" w:sz="0" w:space="0" w:color="auto"/>
      </w:divBdr>
    </w:div>
    <w:div w:id="761145262">
      <w:bodyDiv w:val="1"/>
      <w:marLeft w:val="0"/>
      <w:marRight w:val="0"/>
      <w:marTop w:val="0"/>
      <w:marBottom w:val="0"/>
      <w:divBdr>
        <w:top w:val="none" w:sz="0" w:space="0" w:color="auto"/>
        <w:left w:val="none" w:sz="0" w:space="0" w:color="auto"/>
        <w:bottom w:val="none" w:sz="0" w:space="0" w:color="auto"/>
        <w:right w:val="none" w:sz="0" w:space="0" w:color="auto"/>
      </w:divBdr>
      <w:divsChild>
        <w:div w:id="2126537823">
          <w:marLeft w:val="0"/>
          <w:marRight w:val="0"/>
          <w:marTop w:val="0"/>
          <w:marBottom w:val="0"/>
          <w:divBdr>
            <w:top w:val="none" w:sz="0" w:space="0" w:color="auto"/>
            <w:left w:val="none" w:sz="0" w:space="0" w:color="auto"/>
            <w:bottom w:val="none" w:sz="0" w:space="0" w:color="auto"/>
            <w:right w:val="none" w:sz="0" w:space="0" w:color="auto"/>
          </w:divBdr>
          <w:divsChild>
            <w:div w:id="1678917880">
              <w:marLeft w:val="0"/>
              <w:marRight w:val="0"/>
              <w:marTop w:val="0"/>
              <w:marBottom w:val="0"/>
              <w:divBdr>
                <w:top w:val="none" w:sz="0" w:space="0" w:color="auto"/>
                <w:left w:val="none" w:sz="0" w:space="0" w:color="auto"/>
                <w:bottom w:val="none" w:sz="0" w:space="0" w:color="auto"/>
                <w:right w:val="none" w:sz="0" w:space="0" w:color="auto"/>
              </w:divBdr>
              <w:divsChild>
                <w:div w:id="2073767171">
                  <w:marLeft w:val="0"/>
                  <w:marRight w:val="0"/>
                  <w:marTop w:val="0"/>
                  <w:marBottom w:val="0"/>
                  <w:divBdr>
                    <w:top w:val="none" w:sz="0" w:space="0" w:color="auto"/>
                    <w:left w:val="none" w:sz="0" w:space="0" w:color="auto"/>
                    <w:bottom w:val="none" w:sz="0" w:space="0" w:color="auto"/>
                    <w:right w:val="none" w:sz="0" w:space="0" w:color="auto"/>
                  </w:divBdr>
                  <w:divsChild>
                    <w:div w:id="16240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9782">
      <w:bodyDiv w:val="1"/>
      <w:marLeft w:val="0"/>
      <w:marRight w:val="0"/>
      <w:marTop w:val="0"/>
      <w:marBottom w:val="0"/>
      <w:divBdr>
        <w:top w:val="none" w:sz="0" w:space="0" w:color="auto"/>
        <w:left w:val="none" w:sz="0" w:space="0" w:color="auto"/>
        <w:bottom w:val="none" w:sz="0" w:space="0" w:color="auto"/>
        <w:right w:val="none" w:sz="0" w:space="0" w:color="auto"/>
      </w:divBdr>
    </w:div>
    <w:div w:id="866601477">
      <w:bodyDiv w:val="1"/>
      <w:marLeft w:val="0"/>
      <w:marRight w:val="0"/>
      <w:marTop w:val="0"/>
      <w:marBottom w:val="0"/>
      <w:divBdr>
        <w:top w:val="none" w:sz="0" w:space="0" w:color="auto"/>
        <w:left w:val="none" w:sz="0" w:space="0" w:color="auto"/>
        <w:bottom w:val="none" w:sz="0" w:space="0" w:color="auto"/>
        <w:right w:val="none" w:sz="0" w:space="0" w:color="auto"/>
      </w:divBdr>
      <w:divsChild>
        <w:div w:id="1210529279">
          <w:marLeft w:val="0"/>
          <w:marRight w:val="0"/>
          <w:marTop w:val="0"/>
          <w:marBottom w:val="0"/>
          <w:divBdr>
            <w:top w:val="single" w:sz="2" w:space="0" w:color="D9D9E3"/>
            <w:left w:val="single" w:sz="2" w:space="0" w:color="D9D9E3"/>
            <w:bottom w:val="single" w:sz="2" w:space="0" w:color="D9D9E3"/>
            <w:right w:val="single" w:sz="2" w:space="0" w:color="D9D9E3"/>
          </w:divBdr>
          <w:divsChild>
            <w:div w:id="73475026">
              <w:marLeft w:val="0"/>
              <w:marRight w:val="0"/>
              <w:marTop w:val="0"/>
              <w:marBottom w:val="0"/>
              <w:divBdr>
                <w:top w:val="single" w:sz="2" w:space="0" w:color="D9D9E3"/>
                <w:left w:val="single" w:sz="2" w:space="0" w:color="D9D9E3"/>
                <w:bottom w:val="single" w:sz="2" w:space="0" w:color="D9D9E3"/>
                <w:right w:val="single" w:sz="2" w:space="0" w:color="D9D9E3"/>
              </w:divBdr>
              <w:divsChild>
                <w:div w:id="1319118978">
                  <w:marLeft w:val="0"/>
                  <w:marRight w:val="0"/>
                  <w:marTop w:val="0"/>
                  <w:marBottom w:val="0"/>
                  <w:divBdr>
                    <w:top w:val="single" w:sz="2" w:space="0" w:color="D9D9E3"/>
                    <w:left w:val="single" w:sz="2" w:space="0" w:color="D9D9E3"/>
                    <w:bottom w:val="single" w:sz="2" w:space="0" w:color="D9D9E3"/>
                    <w:right w:val="single" w:sz="2" w:space="0" w:color="D9D9E3"/>
                  </w:divBdr>
                  <w:divsChild>
                    <w:div w:id="1317035347">
                      <w:marLeft w:val="0"/>
                      <w:marRight w:val="0"/>
                      <w:marTop w:val="0"/>
                      <w:marBottom w:val="0"/>
                      <w:divBdr>
                        <w:top w:val="single" w:sz="2" w:space="0" w:color="D9D9E3"/>
                        <w:left w:val="single" w:sz="2" w:space="0" w:color="D9D9E3"/>
                        <w:bottom w:val="single" w:sz="2" w:space="0" w:color="D9D9E3"/>
                        <w:right w:val="single" w:sz="2" w:space="0" w:color="D9D9E3"/>
                      </w:divBdr>
                      <w:divsChild>
                        <w:div w:id="1198466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6573002">
          <w:marLeft w:val="0"/>
          <w:marRight w:val="0"/>
          <w:marTop w:val="0"/>
          <w:marBottom w:val="0"/>
          <w:divBdr>
            <w:top w:val="single" w:sz="2" w:space="0" w:color="D9D9E3"/>
            <w:left w:val="single" w:sz="2" w:space="0" w:color="D9D9E3"/>
            <w:bottom w:val="single" w:sz="2" w:space="0" w:color="D9D9E3"/>
            <w:right w:val="single" w:sz="2" w:space="0" w:color="D9D9E3"/>
          </w:divBdr>
          <w:divsChild>
            <w:div w:id="164243610">
              <w:marLeft w:val="0"/>
              <w:marRight w:val="0"/>
              <w:marTop w:val="0"/>
              <w:marBottom w:val="0"/>
              <w:divBdr>
                <w:top w:val="single" w:sz="2" w:space="0" w:color="D9D9E3"/>
                <w:left w:val="single" w:sz="2" w:space="0" w:color="D9D9E3"/>
                <w:bottom w:val="single" w:sz="2" w:space="0" w:color="D9D9E3"/>
                <w:right w:val="single" w:sz="2" w:space="0" w:color="D9D9E3"/>
              </w:divBdr>
              <w:divsChild>
                <w:div w:id="645206628">
                  <w:marLeft w:val="0"/>
                  <w:marRight w:val="0"/>
                  <w:marTop w:val="0"/>
                  <w:marBottom w:val="0"/>
                  <w:divBdr>
                    <w:top w:val="single" w:sz="2" w:space="0" w:color="D9D9E3"/>
                    <w:left w:val="single" w:sz="2" w:space="0" w:color="D9D9E3"/>
                    <w:bottom w:val="single" w:sz="2" w:space="0" w:color="D9D9E3"/>
                    <w:right w:val="single" w:sz="2" w:space="0" w:color="D9D9E3"/>
                  </w:divBdr>
                  <w:divsChild>
                    <w:div w:id="1843861690">
                      <w:marLeft w:val="0"/>
                      <w:marRight w:val="0"/>
                      <w:marTop w:val="0"/>
                      <w:marBottom w:val="0"/>
                      <w:divBdr>
                        <w:top w:val="single" w:sz="2" w:space="0" w:color="D9D9E3"/>
                        <w:left w:val="single" w:sz="2" w:space="0" w:color="D9D9E3"/>
                        <w:bottom w:val="single" w:sz="2" w:space="0" w:color="D9D9E3"/>
                        <w:right w:val="single" w:sz="2" w:space="0" w:color="D9D9E3"/>
                      </w:divBdr>
                      <w:divsChild>
                        <w:div w:id="452210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8120343">
      <w:bodyDiv w:val="1"/>
      <w:marLeft w:val="0"/>
      <w:marRight w:val="0"/>
      <w:marTop w:val="0"/>
      <w:marBottom w:val="0"/>
      <w:divBdr>
        <w:top w:val="none" w:sz="0" w:space="0" w:color="auto"/>
        <w:left w:val="none" w:sz="0" w:space="0" w:color="auto"/>
        <w:bottom w:val="none" w:sz="0" w:space="0" w:color="auto"/>
        <w:right w:val="none" w:sz="0" w:space="0" w:color="auto"/>
      </w:divBdr>
    </w:div>
    <w:div w:id="1053190884">
      <w:bodyDiv w:val="1"/>
      <w:marLeft w:val="0"/>
      <w:marRight w:val="0"/>
      <w:marTop w:val="0"/>
      <w:marBottom w:val="0"/>
      <w:divBdr>
        <w:top w:val="none" w:sz="0" w:space="0" w:color="auto"/>
        <w:left w:val="none" w:sz="0" w:space="0" w:color="auto"/>
        <w:bottom w:val="none" w:sz="0" w:space="0" w:color="auto"/>
        <w:right w:val="none" w:sz="0" w:space="0" w:color="auto"/>
      </w:divBdr>
    </w:div>
    <w:div w:id="1060984920">
      <w:bodyDiv w:val="1"/>
      <w:marLeft w:val="0"/>
      <w:marRight w:val="0"/>
      <w:marTop w:val="0"/>
      <w:marBottom w:val="0"/>
      <w:divBdr>
        <w:top w:val="none" w:sz="0" w:space="0" w:color="auto"/>
        <w:left w:val="none" w:sz="0" w:space="0" w:color="auto"/>
        <w:bottom w:val="none" w:sz="0" w:space="0" w:color="auto"/>
        <w:right w:val="none" w:sz="0" w:space="0" w:color="auto"/>
      </w:divBdr>
    </w:div>
    <w:div w:id="1072434409">
      <w:bodyDiv w:val="1"/>
      <w:marLeft w:val="0"/>
      <w:marRight w:val="0"/>
      <w:marTop w:val="0"/>
      <w:marBottom w:val="0"/>
      <w:divBdr>
        <w:top w:val="none" w:sz="0" w:space="0" w:color="auto"/>
        <w:left w:val="none" w:sz="0" w:space="0" w:color="auto"/>
        <w:bottom w:val="none" w:sz="0" w:space="0" w:color="auto"/>
        <w:right w:val="none" w:sz="0" w:space="0" w:color="auto"/>
      </w:divBdr>
    </w:div>
    <w:div w:id="1104962299">
      <w:bodyDiv w:val="1"/>
      <w:marLeft w:val="0"/>
      <w:marRight w:val="0"/>
      <w:marTop w:val="0"/>
      <w:marBottom w:val="0"/>
      <w:divBdr>
        <w:top w:val="none" w:sz="0" w:space="0" w:color="auto"/>
        <w:left w:val="none" w:sz="0" w:space="0" w:color="auto"/>
        <w:bottom w:val="none" w:sz="0" w:space="0" w:color="auto"/>
        <w:right w:val="none" w:sz="0" w:space="0" w:color="auto"/>
      </w:divBdr>
    </w:div>
    <w:div w:id="1127700253">
      <w:bodyDiv w:val="1"/>
      <w:marLeft w:val="0"/>
      <w:marRight w:val="0"/>
      <w:marTop w:val="0"/>
      <w:marBottom w:val="0"/>
      <w:divBdr>
        <w:top w:val="none" w:sz="0" w:space="0" w:color="auto"/>
        <w:left w:val="none" w:sz="0" w:space="0" w:color="auto"/>
        <w:bottom w:val="none" w:sz="0" w:space="0" w:color="auto"/>
        <w:right w:val="none" w:sz="0" w:space="0" w:color="auto"/>
      </w:divBdr>
    </w:div>
    <w:div w:id="1184590848">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sChild>
        <w:div w:id="1141847044">
          <w:marLeft w:val="0"/>
          <w:marRight w:val="0"/>
          <w:marTop w:val="0"/>
          <w:marBottom w:val="360"/>
          <w:divBdr>
            <w:top w:val="none" w:sz="0" w:space="0" w:color="auto"/>
            <w:left w:val="none" w:sz="0" w:space="0" w:color="auto"/>
            <w:bottom w:val="none" w:sz="0" w:space="0" w:color="auto"/>
            <w:right w:val="none" w:sz="0" w:space="0" w:color="auto"/>
          </w:divBdr>
        </w:div>
        <w:div w:id="852300263">
          <w:marLeft w:val="0"/>
          <w:marRight w:val="0"/>
          <w:marTop w:val="0"/>
          <w:marBottom w:val="0"/>
          <w:divBdr>
            <w:top w:val="none" w:sz="0" w:space="0" w:color="auto"/>
            <w:left w:val="none" w:sz="0" w:space="0" w:color="auto"/>
            <w:bottom w:val="none" w:sz="0" w:space="0" w:color="auto"/>
            <w:right w:val="none" w:sz="0" w:space="0" w:color="auto"/>
          </w:divBdr>
          <w:divsChild>
            <w:div w:id="6557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6694">
      <w:bodyDiv w:val="1"/>
      <w:marLeft w:val="0"/>
      <w:marRight w:val="0"/>
      <w:marTop w:val="0"/>
      <w:marBottom w:val="0"/>
      <w:divBdr>
        <w:top w:val="none" w:sz="0" w:space="0" w:color="auto"/>
        <w:left w:val="none" w:sz="0" w:space="0" w:color="auto"/>
        <w:bottom w:val="none" w:sz="0" w:space="0" w:color="auto"/>
        <w:right w:val="none" w:sz="0" w:space="0" w:color="auto"/>
      </w:divBdr>
    </w:div>
    <w:div w:id="1377122726">
      <w:bodyDiv w:val="1"/>
      <w:marLeft w:val="0"/>
      <w:marRight w:val="0"/>
      <w:marTop w:val="0"/>
      <w:marBottom w:val="0"/>
      <w:divBdr>
        <w:top w:val="none" w:sz="0" w:space="0" w:color="auto"/>
        <w:left w:val="none" w:sz="0" w:space="0" w:color="auto"/>
        <w:bottom w:val="none" w:sz="0" w:space="0" w:color="auto"/>
        <w:right w:val="none" w:sz="0" w:space="0" w:color="auto"/>
      </w:divBdr>
    </w:div>
    <w:div w:id="1407721736">
      <w:bodyDiv w:val="1"/>
      <w:marLeft w:val="0"/>
      <w:marRight w:val="0"/>
      <w:marTop w:val="0"/>
      <w:marBottom w:val="0"/>
      <w:divBdr>
        <w:top w:val="none" w:sz="0" w:space="0" w:color="auto"/>
        <w:left w:val="none" w:sz="0" w:space="0" w:color="auto"/>
        <w:bottom w:val="none" w:sz="0" w:space="0" w:color="auto"/>
        <w:right w:val="none" w:sz="0" w:space="0" w:color="auto"/>
      </w:divBdr>
    </w:div>
    <w:div w:id="1484005575">
      <w:bodyDiv w:val="1"/>
      <w:marLeft w:val="0"/>
      <w:marRight w:val="0"/>
      <w:marTop w:val="0"/>
      <w:marBottom w:val="0"/>
      <w:divBdr>
        <w:top w:val="none" w:sz="0" w:space="0" w:color="auto"/>
        <w:left w:val="none" w:sz="0" w:space="0" w:color="auto"/>
        <w:bottom w:val="none" w:sz="0" w:space="0" w:color="auto"/>
        <w:right w:val="none" w:sz="0" w:space="0" w:color="auto"/>
      </w:divBdr>
      <w:divsChild>
        <w:div w:id="711930115">
          <w:marLeft w:val="0"/>
          <w:marRight w:val="0"/>
          <w:marTop w:val="0"/>
          <w:marBottom w:val="0"/>
          <w:divBdr>
            <w:top w:val="none" w:sz="0" w:space="0" w:color="auto"/>
            <w:left w:val="none" w:sz="0" w:space="0" w:color="auto"/>
            <w:bottom w:val="none" w:sz="0" w:space="0" w:color="auto"/>
            <w:right w:val="none" w:sz="0" w:space="0" w:color="auto"/>
          </w:divBdr>
          <w:divsChild>
            <w:div w:id="609625358">
              <w:marLeft w:val="0"/>
              <w:marRight w:val="0"/>
              <w:marTop w:val="0"/>
              <w:marBottom w:val="0"/>
              <w:divBdr>
                <w:top w:val="none" w:sz="0" w:space="0" w:color="auto"/>
                <w:left w:val="none" w:sz="0" w:space="0" w:color="auto"/>
                <w:bottom w:val="none" w:sz="0" w:space="0" w:color="auto"/>
                <w:right w:val="none" w:sz="0" w:space="0" w:color="auto"/>
              </w:divBdr>
              <w:divsChild>
                <w:div w:id="1713921138">
                  <w:marLeft w:val="0"/>
                  <w:marRight w:val="0"/>
                  <w:marTop w:val="0"/>
                  <w:marBottom w:val="0"/>
                  <w:divBdr>
                    <w:top w:val="none" w:sz="0" w:space="0" w:color="auto"/>
                    <w:left w:val="none" w:sz="0" w:space="0" w:color="auto"/>
                    <w:bottom w:val="none" w:sz="0" w:space="0" w:color="auto"/>
                    <w:right w:val="none" w:sz="0" w:space="0" w:color="auto"/>
                  </w:divBdr>
                  <w:divsChild>
                    <w:div w:id="17377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0161">
      <w:bodyDiv w:val="1"/>
      <w:marLeft w:val="0"/>
      <w:marRight w:val="0"/>
      <w:marTop w:val="0"/>
      <w:marBottom w:val="0"/>
      <w:divBdr>
        <w:top w:val="none" w:sz="0" w:space="0" w:color="auto"/>
        <w:left w:val="none" w:sz="0" w:space="0" w:color="auto"/>
        <w:bottom w:val="none" w:sz="0" w:space="0" w:color="auto"/>
        <w:right w:val="none" w:sz="0" w:space="0" w:color="auto"/>
      </w:divBdr>
    </w:div>
    <w:div w:id="1586450149">
      <w:bodyDiv w:val="1"/>
      <w:marLeft w:val="0"/>
      <w:marRight w:val="0"/>
      <w:marTop w:val="0"/>
      <w:marBottom w:val="0"/>
      <w:divBdr>
        <w:top w:val="none" w:sz="0" w:space="0" w:color="auto"/>
        <w:left w:val="none" w:sz="0" w:space="0" w:color="auto"/>
        <w:bottom w:val="none" w:sz="0" w:space="0" w:color="auto"/>
        <w:right w:val="none" w:sz="0" w:space="0" w:color="auto"/>
      </w:divBdr>
    </w:div>
    <w:div w:id="1625186247">
      <w:bodyDiv w:val="1"/>
      <w:marLeft w:val="0"/>
      <w:marRight w:val="0"/>
      <w:marTop w:val="0"/>
      <w:marBottom w:val="0"/>
      <w:divBdr>
        <w:top w:val="none" w:sz="0" w:space="0" w:color="auto"/>
        <w:left w:val="none" w:sz="0" w:space="0" w:color="auto"/>
        <w:bottom w:val="none" w:sz="0" w:space="0" w:color="auto"/>
        <w:right w:val="none" w:sz="0" w:space="0" w:color="auto"/>
      </w:divBdr>
      <w:divsChild>
        <w:div w:id="1787767671">
          <w:marLeft w:val="0"/>
          <w:marRight w:val="0"/>
          <w:marTop w:val="0"/>
          <w:marBottom w:val="0"/>
          <w:divBdr>
            <w:top w:val="single" w:sz="2" w:space="0" w:color="D9D9E3"/>
            <w:left w:val="single" w:sz="2" w:space="0" w:color="D9D9E3"/>
            <w:bottom w:val="single" w:sz="2" w:space="0" w:color="D9D9E3"/>
            <w:right w:val="single" w:sz="2" w:space="0" w:color="D9D9E3"/>
          </w:divBdr>
          <w:divsChild>
            <w:div w:id="1199853550">
              <w:marLeft w:val="0"/>
              <w:marRight w:val="0"/>
              <w:marTop w:val="0"/>
              <w:marBottom w:val="0"/>
              <w:divBdr>
                <w:top w:val="single" w:sz="2" w:space="0" w:color="D9D9E3"/>
                <w:left w:val="single" w:sz="2" w:space="0" w:color="D9D9E3"/>
                <w:bottom w:val="single" w:sz="2" w:space="0" w:color="D9D9E3"/>
                <w:right w:val="single" w:sz="2" w:space="0" w:color="D9D9E3"/>
              </w:divBdr>
              <w:divsChild>
                <w:div w:id="569197601">
                  <w:marLeft w:val="0"/>
                  <w:marRight w:val="0"/>
                  <w:marTop w:val="0"/>
                  <w:marBottom w:val="0"/>
                  <w:divBdr>
                    <w:top w:val="single" w:sz="2" w:space="0" w:color="D9D9E3"/>
                    <w:left w:val="single" w:sz="2" w:space="0" w:color="D9D9E3"/>
                    <w:bottom w:val="single" w:sz="2" w:space="0" w:color="D9D9E3"/>
                    <w:right w:val="single" w:sz="2" w:space="0" w:color="D9D9E3"/>
                  </w:divBdr>
                  <w:divsChild>
                    <w:div w:id="980230407">
                      <w:marLeft w:val="0"/>
                      <w:marRight w:val="0"/>
                      <w:marTop w:val="0"/>
                      <w:marBottom w:val="0"/>
                      <w:divBdr>
                        <w:top w:val="single" w:sz="2" w:space="0" w:color="D9D9E3"/>
                        <w:left w:val="single" w:sz="2" w:space="0" w:color="D9D9E3"/>
                        <w:bottom w:val="single" w:sz="2" w:space="0" w:color="D9D9E3"/>
                        <w:right w:val="single" w:sz="2" w:space="0" w:color="D9D9E3"/>
                      </w:divBdr>
                      <w:divsChild>
                        <w:div w:id="1633561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5875140">
          <w:marLeft w:val="0"/>
          <w:marRight w:val="0"/>
          <w:marTop w:val="0"/>
          <w:marBottom w:val="0"/>
          <w:divBdr>
            <w:top w:val="single" w:sz="2" w:space="0" w:color="D9D9E3"/>
            <w:left w:val="single" w:sz="2" w:space="0" w:color="D9D9E3"/>
            <w:bottom w:val="single" w:sz="2" w:space="0" w:color="D9D9E3"/>
            <w:right w:val="single" w:sz="2" w:space="0" w:color="D9D9E3"/>
          </w:divBdr>
          <w:divsChild>
            <w:div w:id="933636411">
              <w:marLeft w:val="0"/>
              <w:marRight w:val="0"/>
              <w:marTop w:val="0"/>
              <w:marBottom w:val="0"/>
              <w:divBdr>
                <w:top w:val="single" w:sz="2" w:space="0" w:color="D9D9E3"/>
                <w:left w:val="single" w:sz="2" w:space="0" w:color="D9D9E3"/>
                <w:bottom w:val="single" w:sz="2" w:space="0" w:color="D9D9E3"/>
                <w:right w:val="single" w:sz="2" w:space="0" w:color="D9D9E3"/>
              </w:divBdr>
              <w:divsChild>
                <w:div w:id="337467376">
                  <w:marLeft w:val="0"/>
                  <w:marRight w:val="0"/>
                  <w:marTop w:val="0"/>
                  <w:marBottom w:val="0"/>
                  <w:divBdr>
                    <w:top w:val="single" w:sz="2" w:space="0" w:color="D9D9E3"/>
                    <w:left w:val="single" w:sz="2" w:space="0" w:color="D9D9E3"/>
                    <w:bottom w:val="single" w:sz="2" w:space="0" w:color="D9D9E3"/>
                    <w:right w:val="single" w:sz="2" w:space="0" w:color="D9D9E3"/>
                  </w:divBdr>
                  <w:divsChild>
                    <w:div w:id="2041667481">
                      <w:marLeft w:val="0"/>
                      <w:marRight w:val="0"/>
                      <w:marTop w:val="0"/>
                      <w:marBottom w:val="0"/>
                      <w:divBdr>
                        <w:top w:val="single" w:sz="2" w:space="0" w:color="D9D9E3"/>
                        <w:left w:val="single" w:sz="2" w:space="0" w:color="D9D9E3"/>
                        <w:bottom w:val="single" w:sz="2" w:space="0" w:color="D9D9E3"/>
                        <w:right w:val="single" w:sz="2" w:space="0" w:color="D9D9E3"/>
                      </w:divBdr>
                      <w:divsChild>
                        <w:div w:id="382367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0386266">
      <w:bodyDiv w:val="1"/>
      <w:marLeft w:val="0"/>
      <w:marRight w:val="0"/>
      <w:marTop w:val="0"/>
      <w:marBottom w:val="0"/>
      <w:divBdr>
        <w:top w:val="none" w:sz="0" w:space="0" w:color="auto"/>
        <w:left w:val="none" w:sz="0" w:space="0" w:color="auto"/>
        <w:bottom w:val="none" w:sz="0" w:space="0" w:color="auto"/>
        <w:right w:val="none" w:sz="0" w:space="0" w:color="auto"/>
      </w:divBdr>
    </w:div>
    <w:div w:id="1683169687">
      <w:bodyDiv w:val="1"/>
      <w:marLeft w:val="0"/>
      <w:marRight w:val="0"/>
      <w:marTop w:val="0"/>
      <w:marBottom w:val="0"/>
      <w:divBdr>
        <w:top w:val="none" w:sz="0" w:space="0" w:color="auto"/>
        <w:left w:val="none" w:sz="0" w:space="0" w:color="auto"/>
        <w:bottom w:val="none" w:sz="0" w:space="0" w:color="auto"/>
        <w:right w:val="none" w:sz="0" w:space="0" w:color="auto"/>
      </w:divBdr>
    </w:div>
    <w:div w:id="1686403624">
      <w:bodyDiv w:val="1"/>
      <w:marLeft w:val="0"/>
      <w:marRight w:val="0"/>
      <w:marTop w:val="0"/>
      <w:marBottom w:val="0"/>
      <w:divBdr>
        <w:top w:val="none" w:sz="0" w:space="0" w:color="auto"/>
        <w:left w:val="none" w:sz="0" w:space="0" w:color="auto"/>
        <w:bottom w:val="none" w:sz="0" w:space="0" w:color="auto"/>
        <w:right w:val="none" w:sz="0" w:space="0" w:color="auto"/>
      </w:divBdr>
    </w:div>
    <w:div w:id="1794906660">
      <w:bodyDiv w:val="1"/>
      <w:marLeft w:val="0"/>
      <w:marRight w:val="0"/>
      <w:marTop w:val="0"/>
      <w:marBottom w:val="0"/>
      <w:divBdr>
        <w:top w:val="none" w:sz="0" w:space="0" w:color="auto"/>
        <w:left w:val="none" w:sz="0" w:space="0" w:color="auto"/>
        <w:bottom w:val="none" w:sz="0" w:space="0" w:color="auto"/>
        <w:right w:val="none" w:sz="0" w:space="0" w:color="auto"/>
      </w:divBdr>
    </w:div>
    <w:div w:id="1889217933">
      <w:bodyDiv w:val="1"/>
      <w:marLeft w:val="0"/>
      <w:marRight w:val="0"/>
      <w:marTop w:val="0"/>
      <w:marBottom w:val="0"/>
      <w:divBdr>
        <w:top w:val="none" w:sz="0" w:space="0" w:color="auto"/>
        <w:left w:val="none" w:sz="0" w:space="0" w:color="auto"/>
        <w:bottom w:val="none" w:sz="0" w:space="0" w:color="auto"/>
        <w:right w:val="none" w:sz="0" w:space="0" w:color="auto"/>
      </w:divBdr>
      <w:divsChild>
        <w:div w:id="1929804122">
          <w:marLeft w:val="792"/>
          <w:marRight w:val="0"/>
          <w:marTop w:val="200"/>
          <w:marBottom w:val="0"/>
          <w:divBdr>
            <w:top w:val="none" w:sz="0" w:space="0" w:color="auto"/>
            <w:left w:val="none" w:sz="0" w:space="0" w:color="auto"/>
            <w:bottom w:val="none" w:sz="0" w:space="0" w:color="auto"/>
            <w:right w:val="none" w:sz="0" w:space="0" w:color="auto"/>
          </w:divBdr>
        </w:div>
        <w:div w:id="1074661266">
          <w:marLeft w:val="792"/>
          <w:marRight w:val="0"/>
          <w:marTop w:val="200"/>
          <w:marBottom w:val="0"/>
          <w:divBdr>
            <w:top w:val="none" w:sz="0" w:space="0" w:color="auto"/>
            <w:left w:val="none" w:sz="0" w:space="0" w:color="auto"/>
            <w:bottom w:val="none" w:sz="0" w:space="0" w:color="auto"/>
            <w:right w:val="none" w:sz="0" w:space="0" w:color="auto"/>
          </w:divBdr>
        </w:div>
      </w:divsChild>
    </w:div>
    <w:div w:id="1899587885">
      <w:bodyDiv w:val="1"/>
      <w:marLeft w:val="0"/>
      <w:marRight w:val="0"/>
      <w:marTop w:val="0"/>
      <w:marBottom w:val="0"/>
      <w:divBdr>
        <w:top w:val="none" w:sz="0" w:space="0" w:color="auto"/>
        <w:left w:val="none" w:sz="0" w:space="0" w:color="auto"/>
        <w:bottom w:val="none" w:sz="0" w:space="0" w:color="auto"/>
        <w:right w:val="none" w:sz="0" w:space="0" w:color="auto"/>
      </w:divBdr>
    </w:div>
    <w:div w:id="1903566635">
      <w:bodyDiv w:val="1"/>
      <w:marLeft w:val="0"/>
      <w:marRight w:val="0"/>
      <w:marTop w:val="0"/>
      <w:marBottom w:val="0"/>
      <w:divBdr>
        <w:top w:val="none" w:sz="0" w:space="0" w:color="auto"/>
        <w:left w:val="none" w:sz="0" w:space="0" w:color="auto"/>
        <w:bottom w:val="none" w:sz="0" w:space="0" w:color="auto"/>
        <w:right w:val="none" w:sz="0" w:space="0" w:color="auto"/>
      </w:divBdr>
    </w:div>
    <w:div w:id="1924102523">
      <w:bodyDiv w:val="1"/>
      <w:marLeft w:val="0"/>
      <w:marRight w:val="0"/>
      <w:marTop w:val="0"/>
      <w:marBottom w:val="0"/>
      <w:divBdr>
        <w:top w:val="none" w:sz="0" w:space="0" w:color="auto"/>
        <w:left w:val="none" w:sz="0" w:space="0" w:color="auto"/>
        <w:bottom w:val="none" w:sz="0" w:space="0" w:color="auto"/>
        <w:right w:val="none" w:sz="0" w:space="0" w:color="auto"/>
      </w:divBdr>
      <w:divsChild>
        <w:div w:id="1034845115">
          <w:marLeft w:val="0"/>
          <w:marRight w:val="0"/>
          <w:marTop w:val="0"/>
          <w:marBottom w:val="0"/>
          <w:divBdr>
            <w:top w:val="none" w:sz="0" w:space="0" w:color="auto"/>
            <w:left w:val="none" w:sz="0" w:space="0" w:color="auto"/>
            <w:bottom w:val="none" w:sz="0" w:space="0" w:color="auto"/>
            <w:right w:val="none" w:sz="0" w:space="0" w:color="auto"/>
          </w:divBdr>
          <w:divsChild>
            <w:div w:id="1966277590">
              <w:marLeft w:val="0"/>
              <w:marRight w:val="0"/>
              <w:marTop w:val="0"/>
              <w:marBottom w:val="0"/>
              <w:divBdr>
                <w:top w:val="none" w:sz="0" w:space="0" w:color="auto"/>
                <w:left w:val="none" w:sz="0" w:space="0" w:color="auto"/>
                <w:bottom w:val="none" w:sz="0" w:space="0" w:color="auto"/>
                <w:right w:val="none" w:sz="0" w:space="0" w:color="auto"/>
              </w:divBdr>
              <w:divsChild>
                <w:div w:id="858422557">
                  <w:marLeft w:val="0"/>
                  <w:marRight w:val="0"/>
                  <w:marTop w:val="0"/>
                  <w:marBottom w:val="0"/>
                  <w:divBdr>
                    <w:top w:val="none" w:sz="0" w:space="0" w:color="auto"/>
                    <w:left w:val="none" w:sz="0" w:space="0" w:color="auto"/>
                    <w:bottom w:val="none" w:sz="0" w:space="0" w:color="auto"/>
                    <w:right w:val="none" w:sz="0" w:space="0" w:color="auto"/>
                  </w:divBdr>
                  <w:divsChild>
                    <w:div w:id="18634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65289">
      <w:bodyDiv w:val="1"/>
      <w:marLeft w:val="0"/>
      <w:marRight w:val="0"/>
      <w:marTop w:val="0"/>
      <w:marBottom w:val="0"/>
      <w:divBdr>
        <w:top w:val="none" w:sz="0" w:space="0" w:color="auto"/>
        <w:left w:val="none" w:sz="0" w:space="0" w:color="auto"/>
        <w:bottom w:val="none" w:sz="0" w:space="0" w:color="auto"/>
        <w:right w:val="none" w:sz="0" w:space="0" w:color="auto"/>
      </w:divBdr>
    </w:div>
    <w:div w:id="2012873150">
      <w:bodyDiv w:val="1"/>
      <w:marLeft w:val="0"/>
      <w:marRight w:val="0"/>
      <w:marTop w:val="0"/>
      <w:marBottom w:val="0"/>
      <w:divBdr>
        <w:top w:val="none" w:sz="0" w:space="0" w:color="auto"/>
        <w:left w:val="none" w:sz="0" w:space="0" w:color="auto"/>
        <w:bottom w:val="none" w:sz="0" w:space="0" w:color="auto"/>
        <w:right w:val="none" w:sz="0" w:space="0" w:color="auto"/>
      </w:divBdr>
      <w:divsChild>
        <w:div w:id="1949700948">
          <w:marLeft w:val="0"/>
          <w:marRight w:val="0"/>
          <w:marTop w:val="0"/>
          <w:marBottom w:val="0"/>
          <w:divBdr>
            <w:top w:val="single" w:sz="2" w:space="0" w:color="D9D9E3"/>
            <w:left w:val="single" w:sz="2" w:space="0" w:color="D9D9E3"/>
            <w:bottom w:val="single" w:sz="2" w:space="0" w:color="D9D9E3"/>
            <w:right w:val="single" w:sz="2" w:space="0" w:color="D9D9E3"/>
          </w:divBdr>
          <w:divsChild>
            <w:div w:id="465588976">
              <w:marLeft w:val="0"/>
              <w:marRight w:val="0"/>
              <w:marTop w:val="0"/>
              <w:marBottom w:val="0"/>
              <w:divBdr>
                <w:top w:val="single" w:sz="2" w:space="0" w:color="D9D9E3"/>
                <w:left w:val="single" w:sz="2" w:space="0" w:color="D9D9E3"/>
                <w:bottom w:val="single" w:sz="2" w:space="0" w:color="D9D9E3"/>
                <w:right w:val="single" w:sz="2" w:space="0" w:color="D9D9E3"/>
              </w:divBdr>
              <w:divsChild>
                <w:div w:id="1773936032">
                  <w:marLeft w:val="0"/>
                  <w:marRight w:val="0"/>
                  <w:marTop w:val="0"/>
                  <w:marBottom w:val="0"/>
                  <w:divBdr>
                    <w:top w:val="single" w:sz="2" w:space="0" w:color="D9D9E3"/>
                    <w:left w:val="single" w:sz="2" w:space="0" w:color="D9D9E3"/>
                    <w:bottom w:val="single" w:sz="2" w:space="0" w:color="D9D9E3"/>
                    <w:right w:val="single" w:sz="2" w:space="0" w:color="D9D9E3"/>
                  </w:divBdr>
                  <w:divsChild>
                    <w:div w:id="436948353">
                      <w:marLeft w:val="0"/>
                      <w:marRight w:val="0"/>
                      <w:marTop w:val="0"/>
                      <w:marBottom w:val="0"/>
                      <w:divBdr>
                        <w:top w:val="single" w:sz="2" w:space="0" w:color="D9D9E3"/>
                        <w:left w:val="single" w:sz="2" w:space="0" w:color="D9D9E3"/>
                        <w:bottom w:val="single" w:sz="2" w:space="0" w:color="D9D9E3"/>
                        <w:right w:val="single" w:sz="2" w:space="0" w:color="D9D9E3"/>
                      </w:divBdr>
                      <w:divsChild>
                        <w:div w:id="319895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4813106">
          <w:marLeft w:val="0"/>
          <w:marRight w:val="0"/>
          <w:marTop w:val="0"/>
          <w:marBottom w:val="0"/>
          <w:divBdr>
            <w:top w:val="single" w:sz="2" w:space="0" w:color="D9D9E3"/>
            <w:left w:val="single" w:sz="2" w:space="0" w:color="D9D9E3"/>
            <w:bottom w:val="single" w:sz="2" w:space="0" w:color="D9D9E3"/>
            <w:right w:val="single" w:sz="2" w:space="0" w:color="D9D9E3"/>
          </w:divBdr>
          <w:divsChild>
            <w:div w:id="446314843">
              <w:marLeft w:val="0"/>
              <w:marRight w:val="0"/>
              <w:marTop w:val="0"/>
              <w:marBottom w:val="0"/>
              <w:divBdr>
                <w:top w:val="single" w:sz="2" w:space="0" w:color="D9D9E3"/>
                <w:left w:val="single" w:sz="2" w:space="0" w:color="D9D9E3"/>
                <w:bottom w:val="single" w:sz="2" w:space="0" w:color="D9D9E3"/>
                <w:right w:val="single" w:sz="2" w:space="0" w:color="D9D9E3"/>
              </w:divBdr>
              <w:divsChild>
                <w:div w:id="344133293">
                  <w:marLeft w:val="0"/>
                  <w:marRight w:val="0"/>
                  <w:marTop w:val="0"/>
                  <w:marBottom w:val="0"/>
                  <w:divBdr>
                    <w:top w:val="single" w:sz="2" w:space="0" w:color="D9D9E3"/>
                    <w:left w:val="single" w:sz="2" w:space="0" w:color="D9D9E3"/>
                    <w:bottom w:val="single" w:sz="2" w:space="0" w:color="D9D9E3"/>
                    <w:right w:val="single" w:sz="2" w:space="0" w:color="D9D9E3"/>
                  </w:divBdr>
                  <w:divsChild>
                    <w:div w:id="2036733170">
                      <w:marLeft w:val="0"/>
                      <w:marRight w:val="0"/>
                      <w:marTop w:val="0"/>
                      <w:marBottom w:val="0"/>
                      <w:divBdr>
                        <w:top w:val="single" w:sz="2" w:space="0" w:color="D9D9E3"/>
                        <w:left w:val="single" w:sz="2" w:space="0" w:color="D9D9E3"/>
                        <w:bottom w:val="single" w:sz="2" w:space="0" w:color="D9D9E3"/>
                        <w:right w:val="single" w:sz="2" w:space="0" w:color="D9D9E3"/>
                      </w:divBdr>
                      <w:divsChild>
                        <w:div w:id="380252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9215521">
      <w:bodyDiv w:val="1"/>
      <w:marLeft w:val="0"/>
      <w:marRight w:val="0"/>
      <w:marTop w:val="0"/>
      <w:marBottom w:val="0"/>
      <w:divBdr>
        <w:top w:val="none" w:sz="0" w:space="0" w:color="auto"/>
        <w:left w:val="none" w:sz="0" w:space="0" w:color="auto"/>
        <w:bottom w:val="none" w:sz="0" w:space="0" w:color="auto"/>
        <w:right w:val="none" w:sz="0" w:space="0" w:color="auto"/>
      </w:divBdr>
    </w:div>
    <w:div w:id="21455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nt.uji.es/pub/prodigital/" TargetMode="External"/><Relationship Id="rId18" Type="http://schemas.openxmlformats.org/officeDocument/2006/relationships/image" Target="media/image4.svg"/><Relationship Id="rId26" Type="http://schemas.openxmlformats.org/officeDocument/2006/relationships/hyperlink" Target="https://www.antena3.com/especiales/tercio-poblacion-padece-tecnoestres_2015032357225eea4beb28d446fefb80.html" TargetMode="External"/><Relationship Id="rId39" Type="http://schemas.openxmlformats.org/officeDocument/2006/relationships/footer" Target="footer4.xml"/><Relationship Id="rId21" Type="http://schemas.openxmlformats.org/officeDocument/2006/relationships/hyperlink" Target="https://support.apple.com/es-es/108806" TargetMode="External"/><Relationship Id="rId34" Type="http://schemas.openxmlformats.org/officeDocument/2006/relationships/image" Target="media/image15.sv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ndroid.com/intl/es_es/digital-wellbeing/" TargetMode="External"/><Relationship Id="rId29" Type="http://schemas.openxmlformats.org/officeDocument/2006/relationships/image" Target="media/image10.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uji.es/pub/prodigital/" TargetMode="External"/><Relationship Id="rId24" Type="http://schemas.openxmlformats.org/officeDocument/2006/relationships/image" Target="media/image6.png"/><Relationship Id="rId32" Type="http://schemas.openxmlformats.org/officeDocument/2006/relationships/image" Target="media/image13.png"/><Relationship Id="rId37" Type="http://schemas.openxmlformats.org/officeDocument/2006/relationships/hyperlink" Target="https://doi.org/10.1155/2021/2214971"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pantallasamigas.net/aplicaciones-controlar-tiempo-uso-movil-mejorar-bienestar-digital/" TargetMode="External"/><Relationship Id="rId28" Type="http://schemas.openxmlformats.org/officeDocument/2006/relationships/image" Target="media/image9.png"/><Relationship Id="rId36" Type="http://schemas.openxmlformats.org/officeDocument/2006/relationships/hyperlink" Target="https://canalsalud.imq.es/blog/higiene-postural-ante-el-ordenador" TargetMode="External"/><Relationship Id="rId10" Type="http://schemas.openxmlformats.org/officeDocument/2006/relationships/footer" Target="footer2.xml"/><Relationship Id="rId19" Type="http://schemas.openxmlformats.org/officeDocument/2006/relationships/hyperlink" Target="https://ciudadesamigas.org/vuelta-al-cole-bullying-a-estudiantes-lgtbi/" TargetMode="External"/><Relationship Id="rId31"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reativecommons.org/licenses/by-nc-sa/4.0/deed.ca"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reativecommons.org/licenses/by-nc-sa/4.0/deed.ca" TargetMode="External"/><Relationship Id="rId17" Type="http://schemas.openxmlformats.org/officeDocument/2006/relationships/image" Target="media/image3.png"/><Relationship Id="rId25" Type="http://schemas.openxmlformats.org/officeDocument/2006/relationships/image" Target="media/image7.svg"/><Relationship Id="rId33" Type="http://schemas.openxmlformats.org/officeDocument/2006/relationships/image" Target="media/image14.png"/><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rcheVentura/Desktop/Benestar%20en%20la%20comunitat%20educativa/plantillas/Prodigital%20plantilla%20documen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CD73-29B7-4901-B8FF-7D4E70FD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Prodigital plantilla document.dotx</Template>
  <TotalTime>1</TotalTime>
  <Pages>22</Pages>
  <Words>4185</Words>
  <Characters>23019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Mercedes Ventura Campos</cp:lastModifiedBy>
  <cp:revision>3</cp:revision>
  <cp:lastPrinted>2024-07-10T22:54:00Z</cp:lastPrinted>
  <dcterms:created xsi:type="dcterms:W3CDTF">2024-07-10T22:54:00Z</dcterms:created>
  <dcterms:modified xsi:type="dcterms:W3CDTF">2024-07-10T22:54:00Z</dcterms:modified>
</cp:coreProperties>
</file>